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38C0" w14:textId="77777777" w:rsidR="008A66FD" w:rsidRDefault="008A66FD" w:rsidP="00835DDC">
      <w:pPr>
        <w:pStyle w:val="BodyText"/>
        <w:ind w:left="120"/>
        <w:rPr>
          <w:rFonts w:ascii="Times New Roman"/>
          <w:sz w:val="20"/>
        </w:rPr>
      </w:pPr>
    </w:p>
    <w:p w14:paraId="0DD65D90" w14:textId="6DD5BDFB" w:rsidR="00835DDC" w:rsidRDefault="00835DDC" w:rsidP="00835DDC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70EF1A" wp14:editId="7191A34A">
            <wp:extent cx="2110812" cy="595883"/>
            <wp:effectExtent l="0" t="0" r="0" b="0"/>
            <wp:docPr id="1" name="Image 1" descr="A picture containing text, outdoor, sig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outdoor, sign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812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01222" w14:textId="77777777" w:rsidR="00835DDC" w:rsidRDefault="00835DDC" w:rsidP="00835DDC">
      <w:pPr>
        <w:pStyle w:val="BodyText"/>
        <w:spacing w:before="119"/>
        <w:rPr>
          <w:rFonts w:ascii="Times New Roman"/>
          <w:sz w:val="28"/>
        </w:rPr>
      </w:pPr>
    </w:p>
    <w:p w14:paraId="1054A4BB" w14:textId="77777777" w:rsidR="00835DDC" w:rsidRPr="00835DDC" w:rsidRDefault="00835DDC" w:rsidP="00835DDC">
      <w:pPr>
        <w:pStyle w:val="Title"/>
        <w:jc w:val="center"/>
        <w:rPr>
          <w:rFonts w:ascii="Georgia" w:hAnsi="Georgia"/>
          <w:b/>
          <w:bCs/>
          <w:sz w:val="32"/>
          <w:szCs w:val="32"/>
        </w:rPr>
      </w:pPr>
      <w:r w:rsidRPr="00835DDC">
        <w:rPr>
          <w:rFonts w:ascii="Georgia" w:hAnsi="Georgia"/>
          <w:b/>
          <w:bCs/>
          <w:color w:val="21315D"/>
          <w:sz w:val="32"/>
          <w:szCs w:val="32"/>
        </w:rPr>
        <w:t>Application</w:t>
      </w:r>
      <w:r w:rsidRPr="00835DDC">
        <w:rPr>
          <w:rFonts w:ascii="Georgia" w:hAnsi="Georgia"/>
          <w:b/>
          <w:bCs/>
          <w:color w:val="21315D"/>
          <w:spacing w:val="-6"/>
          <w:sz w:val="32"/>
          <w:szCs w:val="32"/>
        </w:rPr>
        <w:t xml:space="preserve"> </w:t>
      </w:r>
      <w:r w:rsidRPr="00835DDC">
        <w:rPr>
          <w:rFonts w:ascii="Georgia" w:hAnsi="Georgia"/>
          <w:b/>
          <w:bCs/>
          <w:color w:val="21315D"/>
          <w:sz w:val="32"/>
          <w:szCs w:val="32"/>
        </w:rPr>
        <w:t>form</w:t>
      </w:r>
      <w:r w:rsidRPr="00835DDC">
        <w:rPr>
          <w:rFonts w:ascii="Georgia" w:hAnsi="Georgia"/>
          <w:b/>
          <w:bCs/>
          <w:color w:val="21315D"/>
          <w:spacing w:val="-5"/>
          <w:sz w:val="32"/>
          <w:szCs w:val="32"/>
        </w:rPr>
        <w:t xml:space="preserve"> </w:t>
      </w:r>
      <w:r w:rsidRPr="00835DDC">
        <w:rPr>
          <w:rFonts w:ascii="Georgia" w:hAnsi="Georgia"/>
          <w:b/>
          <w:bCs/>
          <w:color w:val="21315D"/>
          <w:spacing w:val="-2"/>
          <w:sz w:val="32"/>
          <w:szCs w:val="32"/>
        </w:rPr>
        <w:t>questions</w:t>
      </w:r>
    </w:p>
    <w:p w14:paraId="1A404F83" w14:textId="77777777" w:rsidR="00835DDC" w:rsidRDefault="00835DDC" w:rsidP="00835DDC">
      <w:pPr>
        <w:pStyle w:val="BodyText"/>
        <w:rPr>
          <w:rFonts w:ascii="Georgia"/>
          <w:b/>
          <w:sz w:val="28"/>
        </w:rPr>
      </w:pPr>
    </w:p>
    <w:p w14:paraId="30370332" w14:textId="77777777" w:rsidR="00835DDC" w:rsidRDefault="00835DDC" w:rsidP="00835DDC">
      <w:pPr>
        <w:pStyle w:val="BodyText"/>
        <w:spacing w:before="3"/>
        <w:rPr>
          <w:rFonts w:ascii="Georgia"/>
          <w:b/>
          <w:sz w:val="28"/>
        </w:rPr>
      </w:pPr>
    </w:p>
    <w:p w14:paraId="49826E41" w14:textId="77777777" w:rsidR="00835DDC" w:rsidRDefault="00835DDC" w:rsidP="00835DDC">
      <w:pPr>
        <w:spacing w:before="1"/>
        <w:ind w:left="120"/>
        <w:rPr>
          <w:rFonts w:ascii="Georgia"/>
          <w:b/>
          <w:sz w:val="24"/>
        </w:rPr>
      </w:pPr>
      <w:r>
        <w:rPr>
          <w:rFonts w:ascii="Georgia"/>
          <w:b/>
          <w:color w:val="21315D"/>
          <w:sz w:val="24"/>
        </w:rPr>
        <w:t>Eligibility</w:t>
      </w:r>
      <w:r>
        <w:rPr>
          <w:rFonts w:ascii="Georgia"/>
          <w:b/>
          <w:color w:val="21315D"/>
          <w:spacing w:val="-7"/>
          <w:sz w:val="24"/>
        </w:rPr>
        <w:t xml:space="preserve"> </w:t>
      </w:r>
      <w:r>
        <w:rPr>
          <w:rFonts w:ascii="Georgia"/>
          <w:b/>
          <w:color w:val="21315D"/>
          <w:spacing w:val="-2"/>
          <w:sz w:val="24"/>
        </w:rPr>
        <w:t>confirmation</w:t>
      </w:r>
    </w:p>
    <w:p w14:paraId="2BCC8C54" w14:textId="77777777" w:rsidR="00835DDC" w:rsidRDefault="00835DDC" w:rsidP="00835DDC">
      <w:pPr>
        <w:pStyle w:val="ListParagraph"/>
        <w:numPr>
          <w:ilvl w:val="0"/>
          <w:numId w:val="2"/>
        </w:numPr>
        <w:tabs>
          <w:tab w:val="left" w:pos="838"/>
        </w:tabs>
        <w:spacing w:before="183"/>
        <w:ind w:left="838" w:hanging="358"/>
        <w:contextualSpacing w:val="0"/>
        <w:rPr>
          <w:rFonts w:ascii="Georgia"/>
          <w:b/>
          <w:sz w:val="24"/>
        </w:rPr>
      </w:pPr>
      <w:bookmarkStart w:id="0" w:name="_Hlk205900204"/>
      <w:r>
        <w:rPr>
          <w:rFonts w:ascii="Georgia"/>
          <w:b/>
          <w:color w:val="21315D"/>
          <w:sz w:val="24"/>
          <w:u w:val="single" w:color="21315D"/>
        </w:rPr>
        <w:t>Applicant</w:t>
      </w:r>
      <w:r>
        <w:rPr>
          <w:rFonts w:ascii="Georgia"/>
          <w:b/>
          <w:color w:val="21315D"/>
          <w:spacing w:val="-4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>information</w:t>
      </w:r>
      <w:bookmarkEnd w:id="0"/>
    </w:p>
    <w:p w14:paraId="154A0C98" w14:textId="5D98ADFF" w:rsidR="00835DDC" w:rsidRPr="00EB3466" w:rsidRDefault="00835DDC" w:rsidP="00835DDC">
      <w:pPr>
        <w:spacing w:before="207" w:line="285" w:lineRule="auto"/>
        <w:ind w:left="120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2"/>
        </w:rPr>
        <w:t>If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you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are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sole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applicant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or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are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the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lead</w:t>
      </w:r>
      <w:r w:rsidRPr="00EB3466">
        <w:rPr>
          <w:rFonts w:ascii="Seaford" w:hAnsi="Seaford"/>
          <w:i/>
          <w:spacing w:val="-13"/>
        </w:rPr>
        <w:t xml:space="preserve"> </w:t>
      </w:r>
      <w:proofErr w:type="spellStart"/>
      <w:r w:rsidRPr="00EB3466">
        <w:rPr>
          <w:rFonts w:ascii="Seaford" w:hAnsi="Seaford"/>
          <w:i/>
          <w:spacing w:val="-2"/>
        </w:rPr>
        <w:t>organisation</w:t>
      </w:r>
      <w:proofErr w:type="spellEnd"/>
      <w:r w:rsidRPr="00EB3466">
        <w:rPr>
          <w:rFonts w:ascii="Seaford" w:hAnsi="Seaford"/>
          <w:i/>
          <w:spacing w:val="-2"/>
        </w:rPr>
        <w:t>,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enter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your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details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here.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Information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 xml:space="preserve">about </w:t>
      </w:r>
      <w:r w:rsidRPr="00EB3466">
        <w:rPr>
          <w:rFonts w:ascii="Seaford" w:hAnsi="Seaford"/>
          <w:i/>
        </w:rPr>
        <w:t>partners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</w:rPr>
        <w:t>can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</w:rPr>
        <w:t>be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</w:rPr>
        <w:t>added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</w:rPr>
        <w:t>below.</w:t>
      </w:r>
    </w:p>
    <w:p w14:paraId="54D1EBD3" w14:textId="77777777" w:rsidR="00835DDC" w:rsidRPr="00835DDC" w:rsidRDefault="00835DDC" w:rsidP="00835DDC">
      <w:pPr>
        <w:pStyle w:val="Heading1"/>
        <w:numPr>
          <w:ilvl w:val="1"/>
          <w:numId w:val="2"/>
        </w:numPr>
        <w:tabs>
          <w:tab w:val="num" w:pos="360"/>
          <w:tab w:val="left" w:pos="604"/>
        </w:tabs>
        <w:ind w:left="604" w:hanging="484"/>
        <w:rPr>
          <w:rFonts w:ascii="Seaford" w:hAnsi="Seaford"/>
          <w:b/>
          <w:bCs/>
          <w:color w:val="auto"/>
          <w:sz w:val="24"/>
          <w:szCs w:val="24"/>
        </w:rPr>
      </w:pPr>
      <w:proofErr w:type="spellStart"/>
      <w:r w:rsidRPr="00835DDC">
        <w:rPr>
          <w:rFonts w:ascii="Seaford" w:hAnsi="Seaford"/>
          <w:b/>
          <w:bCs/>
          <w:color w:val="auto"/>
          <w:spacing w:val="-8"/>
          <w:sz w:val="24"/>
          <w:szCs w:val="24"/>
        </w:rPr>
        <w:t>Organisation</w:t>
      </w:r>
      <w:proofErr w:type="spellEnd"/>
      <w:r w:rsidRPr="00835DDC">
        <w:rPr>
          <w:rFonts w:ascii="Seaford" w:hAnsi="Seaford"/>
          <w:b/>
          <w:bCs/>
          <w:color w:val="auto"/>
          <w:spacing w:val="5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color w:val="auto"/>
          <w:spacing w:val="-4"/>
          <w:sz w:val="24"/>
          <w:szCs w:val="24"/>
        </w:rPr>
        <w:t>name</w:t>
      </w:r>
    </w:p>
    <w:p w14:paraId="1450D7DE" w14:textId="77777777" w:rsidR="00835DDC" w:rsidRPr="00EB3466" w:rsidRDefault="00835DDC" w:rsidP="00835DDC">
      <w:pPr>
        <w:pStyle w:val="BodyText"/>
        <w:spacing w:before="105"/>
        <w:rPr>
          <w:rFonts w:ascii="Seaford" w:hAnsi="Seaford"/>
          <w:b/>
          <w:sz w:val="24"/>
        </w:rPr>
      </w:pPr>
    </w:p>
    <w:p w14:paraId="7C762DCC" w14:textId="77777777" w:rsidR="00835DDC" w:rsidRPr="00EB3466" w:rsidRDefault="00835DDC" w:rsidP="00835DDC">
      <w:pPr>
        <w:pStyle w:val="ListParagraph"/>
        <w:numPr>
          <w:ilvl w:val="1"/>
          <w:numId w:val="2"/>
        </w:numPr>
        <w:tabs>
          <w:tab w:val="left" w:pos="604"/>
        </w:tabs>
        <w:ind w:left="604" w:hanging="484"/>
        <w:contextualSpacing w:val="0"/>
        <w:rPr>
          <w:rFonts w:ascii="Seaford" w:hAnsi="Seaford"/>
          <w:b/>
          <w:sz w:val="24"/>
        </w:rPr>
      </w:pPr>
      <w:proofErr w:type="spellStart"/>
      <w:r w:rsidRPr="00EB3466">
        <w:rPr>
          <w:rFonts w:ascii="Seaford" w:hAnsi="Seaford"/>
          <w:b/>
          <w:spacing w:val="-8"/>
          <w:sz w:val="24"/>
        </w:rPr>
        <w:t>Organisation</w:t>
      </w:r>
      <w:proofErr w:type="spellEnd"/>
      <w:r w:rsidRPr="00EB3466">
        <w:rPr>
          <w:rFonts w:ascii="Seaford" w:hAnsi="Seaford"/>
          <w:b/>
          <w:spacing w:val="6"/>
          <w:sz w:val="24"/>
        </w:rPr>
        <w:t xml:space="preserve"> </w:t>
      </w:r>
      <w:r w:rsidRPr="00EB3466">
        <w:rPr>
          <w:rFonts w:ascii="Seaford" w:hAnsi="Seaford"/>
          <w:b/>
          <w:spacing w:val="-2"/>
          <w:sz w:val="24"/>
        </w:rPr>
        <w:t>address</w:t>
      </w:r>
    </w:p>
    <w:p w14:paraId="5CC7D641" w14:textId="77777777" w:rsidR="00835DDC" w:rsidRPr="00EB3466" w:rsidRDefault="00835DDC" w:rsidP="00835DDC">
      <w:pPr>
        <w:pStyle w:val="BodyText"/>
        <w:spacing w:before="106"/>
        <w:rPr>
          <w:rFonts w:ascii="Seaford" w:hAnsi="Seaford"/>
          <w:b/>
          <w:sz w:val="24"/>
        </w:rPr>
      </w:pPr>
    </w:p>
    <w:p w14:paraId="79737239" w14:textId="77777777" w:rsidR="00835DDC" w:rsidRPr="00EB3466" w:rsidRDefault="00835DDC" w:rsidP="00835DDC">
      <w:pPr>
        <w:pStyle w:val="ListParagraph"/>
        <w:numPr>
          <w:ilvl w:val="2"/>
          <w:numId w:val="2"/>
        </w:numPr>
        <w:tabs>
          <w:tab w:val="left" w:pos="839"/>
        </w:tabs>
        <w:ind w:left="839" w:hanging="359"/>
        <w:contextualSpacing w:val="0"/>
        <w:rPr>
          <w:rFonts w:ascii="Seaford" w:hAnsi="Seaford"/>
          <w:sz w:val="24"/>
        </w:rPr>
      </w:pPr>
      <w:r w:rsidRPr="00EB3466">
        <w:rPr>
          <w:rFonts w:ascii="Seaford" w:hAnsi="Seaford"/>
          <w:spacing w:val="-7"/>
          <w:sz w:val="24"/>
        </w:rPr>
        <w:t>Address</w:t>
      </w:r>
      <w:r w:rsidRPr="00EB3466">
        <w:rPr>
          <w:rFonts w:ascii="Seaford" w:hAnsi="Seaford"/>
          <w:spacing w:val="-4"/>
          <w:sz w:val="24"/>
        </w:rPr>
        <w:t xml:space="preserve"> </w:t>
      </w:r>
      <w:r w:rsidRPr="00EB3466">
        <w:rPr>
          <w:rFonts w:ascii="Seaford" w:hAnsi="Seaford"/>
          <w:spacing w:val="-10"/>
          <w:sz w:val="24"/>
        </w:rPr>
        <w:t>1</w:t>
      </w:r>
    </w:p>
    <w:p w14:paraId="5CF1E326" w14:textId="77777777" w:rsidR="00835DDC" w:rsidRPr="00EB3466" w:rsidRDefault="00835DDC" w:rsidP="00835DDC">
      <w:pPr>
        <w:pStyle w:val="ListParagraph"/>
        <w:numPr>
          <w:ilvl w:val="2"/>
          <w:numId w:val="2"/>
        </w:numPr>
        <w:tabs>
          <w:tab w:val="left" w:pos="839"/>
        </w:tabs>
        <w:spacing w:before="53"/>
        <w:ind w:left="839" w:hanging="359"/>
        <w:contextualSpacing w:val="0"/>
        <w:rPr>
          <w:rFonts w:ascii="Seaford" w:hAnsi="Seaford"/>
          <w:sz w:val="24"/>
        </w:rPr>
      </w:pPr>
      <w:r w:rsidRPr="00EB3466">
        <w:rPr>
          <w:rFonts w:ascii="Seaford" w:hAnsi="Seaford"/>
          <w:spacing w:val="-7"/>
          <w:sz w:val="24"/>
        </w:rPr>
        <w:t>Address</w:t>
      </w:r>
      <w:r w:rsidRPr="00EB3466">
        <w:rPr>
          <w:rFonts w:ascii="Seaford" w:hAnsi="Seaford"/>
          <w:spacing w:val="-4"/>
          <w:sz w:val="24"/>
        </w:rPr>
        <w:t xml:space="preserve"> </w:t>
      </w:r>
      <w:r w:rsidRPr="00EB3466">
        <w:rPr>
          <w:rFonts w:ascii="Seaford" w:hAnsi="Seaford"/>
          <w:spacing w:val="-10"/>
          <w:sz w:val="24"/>
        </w:rPr>
        <w:t>2</w:t>
      </w:r>
    </w:p>
    <w:p w14:paraId="46A41F1E" w14:textId="77777777" w:rsidR="00835DDC" w:rsidRPr="00EB3466" w:rsidRDefault="00835DDC" w:rsidP="00835DDC">
      <w:pPr>
        <w:pStyle w:val="ListParagraph"/>
        <w:numPr>
          <w:ilvl w:val="2"/>
          <w:numId w:val="2"/>
        </w:numPr>
        <w:tabs>
          <w:tab w:val="left" w:pos="839"/>
        </w:tabs>
        <w:spacing w:before="53"/>
        <w:ind w:left="839" w:hanging="359"/>
        <w:contextualSpacing w:val="0"/>
        <w:rPr>
          <w:rFonts w:ascii="Seaford" w:hAnsi="Seaford"/>
          <w:sz w:val="24"/>
        </w:rPr>
      </w:pPr>
      <w:r w:rsidRPr="00EB3466">
        <w:rPr>
          <w:rFonts w:ascii="Seaford" w:hAnsi="Seaford"/>
          <w:spacing w:val="-4"/>
          <w:w w:val="110"/>
          <w:sz w:val="24"/>
        </w:rPr>
        <w:t>City</w:t>
      </w:r>
    </w:p>
    <w:p w14:paraId="214A9479" w14:textId="77777777" w:rsidR="00835DDC" w:rsidRPr="00EB3466" w:rsidRDefault="00835DDC" w:rsidP="00835DDC">
      <w:pPr>
        <w:pStyle w:val="ListParagraph"/>
        <w:numPr>
          <w:ilvl w:val="2"/>
          <w:numId w:val="2"/>
        </w:numPr>
        <w:tabs>
          <w:tab w:val="left" w:pos="839"/>
        </w:tabs>
        <w:spacing w:before="53"/>
        <w:ind w:left="839" w:hanging="359"/>
        <w:contextualSpacing w:val="0"/>
        <w:rPr>
          <w:rFonts w:ascii="Seaford" w:hAnsi="Seaford"/>
          <w:sz w:val="24"/>
        </w:rPr>
      </w:pPr>
      <w:r w:rsidRPr="00EB3466">
        <w:rPr>
          <w:rFonts w:ascii="Seaford" w:hAnsi="Seaford"/>
          <w:spacing w:val="-2"/>
          <w:w w:val="105"/>
          <w:sz w:val="24"/>
        </w:rPr>
        <w:t>Country</w:t>
      </w:r>
    </w:p>
    <w:p w14:paraId="452E9FE0" w14:textId="77777777" w:rsidR="00835DDC" w:rsidRPr="00EB3466" w:rsidRDefault="00835DDC" w:rsidP="00835DDC">
      <w:pPr>
        <w:pStyle w:val="ListParagraph"/>
        <w:numPr>
          <w:ilvl w:val="2"/>
          <w:numId w:val="2"/>
        </w:numPr>
        <w:tabs>
          <w:tab w:val="left" w:pos="839"/>
        </w:tabs>
        <w:spacing w:before="52"/>
        <w:ind w:left="839" w:hanging="359"/>
        <w:contextualSpacing w:val="0"/>
        <w:rPr>
          <w:rFonts w:ascii="Seaford" w:hAnsi="Seaford"/>
          <w:sz w:val="24"/>
        </w:rPr>
      </w:pPr>
      <w:r w:rsidRPr="00EB3466">
        <w:rPr>
          <w:rFonts w:ascii="Seaford" w:hAnsi="Seaford"/>
          <w:spacing w:val="-2"/>
          <w:sz w:val="24"/>
        </w:rPr>
        <w:t>Region</w:t>
      </w:r>
    </w:p>
    <w:p w14:paraId="28B83DE0" w14:textId="77777777" w:rsidR="00835DDC" w:rsidRPr="00EB3466" w:rsidRDefault="00835DDC" w:rsidP="00835DDC">
      <w:pPr>
        <w:pStyle w:val="BodyText"/>
        <w:spacing w:before="106"/>
        <w:rPr>
          <w:rFonts w:ascii="Seaford" w:hAnsi="Seaford"/>
          <w:sz w:val="24"/>
        </w:rPr>
      </w:pPr>
    </w:p>
    <w:p w14:paraId="3F2A8AA0" w14:textId="77777777" w:rsidR="00835DDC" w:rsidRPr="00EB3466" w:rsidRDefault="00835DDC" w:rsidP="00835DDC">
      <w:pPr>
        <w:pStyle w:val="ListParagraph"/>
        <w:numPr>
          <w:ilvl w:val="1"/>
          <w:numId w:val="2"/>
        </w:numPr>
        <w:tabs>
          <w:tab w:val="left" w:pos="604"/>
        </w:tabs>
        <w:ind w:left="604" w:hanging="484"/>
        <w:contextualSpacing w:val="0"/>
        <w:rPr>
          <w:rFonts w:ascii="Seaford" w:hAnsi="Seaford"/>
          <w:i/>
        </w:rPr>
      </w:pPr>
      <w:proofErr w:type="spellStart"/>
      <w:r w:rsidRPr="00EB3466">
        <w:rPr>
          <w:rFonts w:ascii="Seaford" w:hAnsi="Seaford"/>
          <w:b/>
          <w:spacing w:val="-4"/>
          <w:sz w:val="24"/>
        </w:rPr>
        <w:t>Organisation</w:t>
      </w:r>
      <w:proofErr w:type="spellEnd"/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focus/key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areas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of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work</w:t>
      </w:r>
      <w:r w:rsidRPr="00EB3466">
        <w:rPr>
          <w:rFonts w:ascii="Seaford" w:hAnsi="Seaford"/>
          <w:b/>
          <w:spacing w:val="-14"/>
          <w:sz w:val="24"/>
        </w:rPr>
        <w:t xml:space="preserve"> </w:t>
      </w:r>
      <w:r w:rsidRPr="00EB3466">
        <w:rPr>
          <w:rFonts w:ascii="Seaford" w:hAnsi="Seaford"/>
          <w:spacing w:val="-4"/>
        </w:rPr>
        <w:t>(</w:t>
      </w:r>
      <w:r w:rsidRPr="00EB3466">
        <w:rPr>
          <w:rFonts w:ascii="Seaford" w:hAnsi="Seaford"/>
          <w:i/>
          <w:spacing w:val="-4"/>
        </w:rPr>
        <w:t>Maximum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4"/>
        </w:rPr>
        <w:t>75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words)</w:t>
      </w:r>
    </w:p>
    <w:p w14:paraId="5E14E434" w14:textId="77777777" w:rsidR="00835DDC" w:rsidRPr="00EB3466" w:rsidRDefault="00835DDC" w:rsidP="00835DDC">
      <w:pPr>
        <w:pStyle w:val="BodyText"/>
        <w:rPr>
          <w:rFonts w:ascii="Seaford" w:hAnsi="Seaford"/>
          <w:i/>
          <w:sz w:val="24"/>
        </w:rPr>
      </w:pPr>
    </w:p>
    <w:p w14:paraId="6283950D" w14:textId="77777777" w:rsidR="00835DDC" w:rsidRDefault="00835DDC" w:rsidP="00835DDC">
      <w:pPr>
        <w:pStyle w:val="BodyText"/>
        <w:spacing w:before="77"/>
        <w:rPr>
          <w:i/>
          <w:sz w:val="24"/>
        </w:rPr>
      </w:pPr>
    </w:p>
    <w:p w14:paraId="6CF9FEB8" w14:textId="77777777" w:rsidR="00835DDC" w:rsidRDefault="00835DDC" w:rsidP="00835DDC">
      <w:pPr>
        <w:pStyle w:val="ListParagraph"/>
        <w:numPr>
          <w:ilvl w:val="0"/>
          <w:numId w:val="2"/>
        </w:numPr>
        <w:tabs>
          <w:tab w:val="left" w:pos="838"/>
        </w:tabs>
        <w:ind w:left="838" w:hanging="358"/>
        <w:contextualSpacing w:val="0"/>
        <w:rPr>
          <w:rFonts w:ascii="Georgia"/>
          <w:b/>
          <w:sz w:val="24"/>
        </w:rPr>
      </w:pPr>
      <w:bookmarkStart w:id="1" w:name="_Hlk205900190"/>
      <w:r>
        <w:rPr>
          <w:rFonts w:ascii="Georgia"/>
          <w:b/>
          <w:color w:val="21315D"/>
          <w:sz w:val="24"/>
          <w:u w:val="single" w:color="21315D"/>
        </w:rPr>
        <w:t>Summary</w:t>
      </w:r>
      <w:r>
        <w:rPr>
          <w:rFonts w:ascii="Georgia"/>
          <w:b/>
          <w:color w:val="21315D"/>
          <w:spacing w:val="-3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z w:val="24"/>
          <w:u w:val="single" w:color="21315D"/>
        </w:rPr>
        <w:t>project</w:t>
      </w:r>
      <w:r>
        <w:rPr>
          <w:rFonts w:ascii="Georgia"/>
          <w:b/>
          <w:color w:val="21315D"/>
          <w:spacing w:val="-1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>description</w:t>
      </w:r>
    </w:p>
    <w:bookmarkEnd w:id="1"/>
    <w:p w14:paraId="4DADC15E" w14:textId="77777777" w:rsidR="00835DDC" w:rsidRDefault="00835DDC" w:rsidP="00835DDC">
      <w:pPr>
        <w:pStyle w:val="BodyText"/>
        <w:spacing w:before="45"/>
        <w:rPr>
          <w:rFonts w:ascii="Georgia"/>
          <w:b/>
          <w:sz w:val="24"/>
        </w:rPr>
      </w:pPr>
    </w:p>
    <w:p w14:paraId="1DE01BFA" w14:textId="77777777" w:rsidR="00835DDC" w:rsidRPr="00EB3466" w:rsidRDefault="00835DDC" w:rsidP="00835DDC">
      <w:pPr>
        <w:pStyle w:val="ListParagraph"/>
        <w:numPr>
          <w:ilvl w:val="0"/>
          <w:numId w:val="1"/>
        </w:numPr>
        <w:tabs>
          <w:tab w:val="left" w:pos="392"/>
        </w:tabs>
        <w:ind w:left="392" w:hanging="272"/>
        <w:contextualSpacing w:val="0"/>
        <w:jc w:val="left"/>
        <w:rPr>
          <w:rFonts w:ascii="Seaford" w:hAnsi="Seaford"/>
          <w:b/>
          <w:sz w:val="24"/>
        </w:rPr>
      </w:pPr>
      <w:r w:rsidRPr="00EB3466">
        <w:rPr>
          <w:rFonts w:ascii="Seaford" w:hAnsi="Seaford"/>
          <w:b/>
          <w:spacing w:val="-6"/>
          <w:sz w:val="24"/>
        </w:rPr>
        <w:t>Summary</w:t>
      </w:r>
      <w:r w:rsidRPr="00EB3466">
        <w:rPr>
          <w:rFonts w:ascii="Seaford" w:hAnsi="Seaford"/>
          <w:b/>
          <w:spacing w:val="-4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project</w:t>
      </w:r>
      <w:r w:rsidRPr="00EB3466">
        <w:rPr>
          <w:rFonts w:ascii="Seaford" w:hAnsi="Seaford"/>
          <w:b/>
          <w:spacing w:val="-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description</w:t>
      </w:r>
      <w:r w:rsidRPr="00EB3466">
        <w:rPr>
          <w:rFonts w:ascii="Seaford" w:hAnsi="Seaford"/>
          <w:b/>
          <w:spacing w:val="-3"/>
          <w:sz w:val="24"/>
        </w:rPr>
        <w:t xml:space="preserve"> </w:t>
      </w:r>
      <w:r w:rsidRPr="00EB3466">
        <w:rPr>
          <w:rFonts w:ascii="Seaford" w:hAnsi="Seaford"/>
          <w:i/>
          <w:spacing w:val="-6"/>
        </w:rPr>
        <w:t>(Maximum</w:t>
      </w:r>
      <w:r w:rsidRPr="00EB3466">
        <w:rPr>
          <w:rFonts w:ascii="Seaford" w:hAnsi="Seaford"/>
          <w:i/>
        </w:rPr>
        <w:t xml:space="preserve"> </w:t>
      </w:r>
      <w:r w:rsidRPr="00EB3466">
        <w:rPr>
          <w:rFonts w:ascii="Seaford" w:hAnsi="Seaford"/>
          <w:i/>
          <w:spacing w:val="-6"/>
        </w:rPr>
        <w:t>150</w:t>
      </w:r>
      <w:r w:rsidRPr="00EB3466">
        <w:rPr>
          <w:rFonts w:ascii="Seaford" w:hAnsi="Seaford"/>
          <w:i/>
          <w:spacing w:val="-1"/>
        </w:rPr>
        <w:t xml:space="preserve"> </w:t>
      </w:r>
      <w:r w:rsidRPr="00EB3466">
        <w:rPr>
          <w:rFonts w:ascii="Seaford" w:hAnsi="Seaford"/>
          <w:i/>
          <w:spacing w:val="-6"/>
        </w:rPr>
        <w:t>words)</w:t>
      </w:r>
    </w:p>
    <w:p w14:paraId="399DFDB8" w14:textId="77777777" w:rsidR="00835DDC" w:rsidRPr="00EB3466" w:rsidRDefault="00835DDC" w:rsidP="00835DDC">
      <w:pPr>
        <w:pStyle w:val="BodyText"/>
        <w:spacing w:before="105"/>
        <w:rPr>
          <w:rFonts w:ascii="Seaford" w:hAnsi="Seaford"/>
          <w:i/>
          <w:sz w:val="24"/>
        </w:rPr>
      </w:pPr>
    </w:p>
    <w:p w14:paraId="7D1B42A6" w14:textId="77777777" w:rsidR="00835DDC" w:rsidRPr="00835DDC" w:rsidRDefault="00835DDC" w:rsidP="00835DDC">
      <w:pPr>
        <w:pStyle w:val="Heading1"/>
        <w:numPr>
          <w:ilvl w:val="1"/>
          <w:numId w:val="1"/>
        </w:numPr>
        <w:tabs>
          <w:tab w:val="num" w:pos="360"/>
          <w:tab w:val="left" w:pos="583"/>
        </w:tabs>
        <w:ind w:left="583" w:hanging="463"/>
        <w:rPr>
          <w:rFonts w:ascii="Seaford" w:hAnsi="Seaford"/>
          <w:b/>
          <w:bCs/>
          <w:color w:val="auto"/>
          <w:sz w:val="24"/>
          <w:szCs w:val="24"/>
        </w:rPr>
      </w:pPr>
      <w:r w:rsidRPr="00835DDC">
        <w:rPr>
          <w:rFonts w:ascii="Seaford" w:hAnsi="Seaford"/>
          <w:b/>
          <w:bCs/>
          <w:color w:val="auto"/>
          <w:spacing w:val="-6"/>
          <w:sz w:val="24"/>
          <w:szCs w:val="24"/>
        </w:rPr>
        <w:t>Project</w:t>
      </w:r>
      <w:r w:rsidRPr="00835DDC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color w:val="auto"/>
          <w:spacing w:val="-2"/>
          <w:sz w:val="24"/>
          <w:szCs w:val="24"/>
        </w:rPr>
        <w:t>region(s)</w:t>
      </w:r>
    </w:p>
    <w:p w14:paraId="19D8CD19" w14:textId="77777777" w:rsidR="00835DDC" w:rsidRPr="00EB3466" w:rsidRDefault="00835DDC" w:rsidP="00835DDC">
      <w:pPr>
        <w:pStyle w:val="BodyText"/>
        <w:spacing w:before="105"/>
        <w:rPr>
          <w:rFonts w:ascii="Seaford" w:hAnsi="Seaford"/>
          <w:b/>
          <w:sz w:val="24"/>
        </w:rPr>
      </w:pPr>
    </w:p>
    <w:p w14:paraId="2D40F60D" w14:textId="77777777" w:rsidR="00835DDC" w:rsidRPr="00EB3466" w:rsidRDefault="00835DDC" w:rsidP="00835DDC">
      <w:pPr>
        <w:pStyle w:val="BodyText"/>
        <w:spacing w:before="1"/>
        <w:ind w:left="120"/>
        <w:rPr>
          <w:rFonts w:ascii="Seaford" w:hAnsi="Seaford"/>
        </w:rPr>
      </w:pPr>
      <w:r w:rsidRPr="00EB3466">
        <w:rPr>
          <w:rFonts w:ascii="Seaford" w:hAnsi="Seaford"/>
        </w:rPr>
        <w:t>Multi-Regions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(Check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all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that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apply)</w:t>
      </w:r>
    </w:p>
    <w:p w14:paraId="302C0C84" w14:textId="77777777" w:rsidR="00835DDC" w:rsidRPr="00EB3466" w:rsidRDefault="00835DDC" w:rsidP="00835DDC">
      <w:pPr>
        <w:pStyle w:val="BodyText"/>
        <w:spacing w:before="123"/>
        <w:rPr>
          <w:rFonts w:ascii="Seaford" w:hAnsi="Seaford"/>
        </w:rPr>
      </w:pPr>
    </w:p>
    <w:p w14:paraId="64DCAA62" w14:textId="77777777" w:rsidR="00835DDC" w:rsidRPr="00835DDC" w:rsidRDefault="00835DDC" w:rsidP="00835DDC">
      <w:pPr>
        <w:pStyle w:val="ListParagraph"/>
        <w:numPr>
          <w:ilvl w:val="1"/>
          <w:numId w:val="1"/>
        </w:numPr>
        <w:tabs>
          <w:tab w:val="left" w:pos="532"/>
        </w:tabs>
        <w:ind w:left="532" w:hanging="412"/>
        <w:contextualSpacing w:val="0"/>
        <w:rPr>
          <w:rFonts w:ascii="Seaford" w:hAnsi="Seaford"/>
          <w:sz w:val="24"/>
        </w:rPr>
      </w:pPr>
    </w:p>
    <w:p w14:paraId="5C1FD6E6" w14:textId="293EAF6D" w:rsidR="00835DDC" w:rsidRPr="00835DDC" w:rsidRDefault="00835DDC" w:rsidP="00835DDC">
      <w:pPr>
        <w:tabs>
          <w:tab w:val="left" w:pos="532"/>
        </w:tabs>
        <w:ind w:left="120"/>
        <w:rPr>
          <w:rFonts w:ascii="Seaford" w:hAnsi="Seaford"/>
          <w:sz w:val="24"/>
        </w:rPr>
      </w:pPr>
      <w:r w:rsidRPr="00835DDC">
        <w:rPr>
          <w:rFonts w:ascii="Seaford" w:hAnsi="Seaford"/>
          <w:b/>
          <w:bCs/>
          <w:sz w:val="24"/>
          <w:szCs w:val="24"/>
        </w:rPr>
        <w:t>Africa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applicant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and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project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 xml:space="preserve">countries </w:t>
      </w:r>
    </w:p>
    <w:p w14:paraId="054339D8" w14:textId="77777777" w:rsidR="00835DDC" w:rsidRPr="00835DDC" w:rsidRDefault="00835DDC" w:rsidP="00835DDC">
      <w:pPr>
        <w:tabs>
          <w:tab w:val="left" w:pos="532"/>
        </w:tabs>
        <w:ind w:left="119"/>
        <w:rPr>
          <w:rFonts w:ascii="Seaford" w:hAnsi="Seaford"/>
          <w:sz w:val="24"/>
        </w:rPr>
      </w:pPr>
      <w:r w:rsidRPr="00835DDC">
        <w:rPr>
          <w:rFonts w:ascii="Seaford" w:hAnsi="Seaford"/>
          <w:b/>
          <w:bCs/>
          <w:sz w:val="24"/>
          <w:szCs w:val="24"/>
        </w:rPr>
        <w:t>Asia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applicant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and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>project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z w:val="24"/>
          <w:szCs w:val="24"/>
        </w:rPr>
        <w:t xml:space="preserve">countries </w:t>
      </w:r>
    </w:p>
    <w:p w14:paraId="75F5B7F2" w14:textId="77777777" w:rsidR="00835DDC" w:rsidRPr="00835DDC" w:rsidRDefault="00835DDC" w:rsidP="00835DDC">
      <w:pPr>
        <w:tabs>
          <w:tab w:val="left" w:pos="532"/>
        </w:tabs>
        <w:ind w:left="119"/>
        <w:rPr>
          <w:rFonts w:ascii="Seaford" w:hAnsi="Seaford"/>
          <w:sz w:val="24"/>
        </w:rPr>
      </w:pPr>
      <w:r w:rsidRPr="00835DDC">
        <w:rPr>
          <w:rFonts w:ascii="Seaford" w:hAnsi="Seaford"/>
          <w:b/>
          <w:bCs/>
          <w:spacing w:val="-6"/>
          <w:sz w:val="24"/>
          <w:szCs w:val="24"/>
        </w:rPr>
        <w:t>Americas</w:t>
      </w:r>
      <w:r w:rsidRPr="00835DDC">
        <w:rPr>
          <w:rFonts w:ascii="Seaford" w:hAnsi="Seaford"/>
          <w:b/>
          <w:bCs/>
          <w:spacing w:val="-19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6"/>
          <w:sz w:val="24"/>
          <w:szCs w:val="24"/>
        </w:rPr>
        <w:t>applicant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6"/>
          <w:sz w:val="24"/>
          <w:szCs w:val="24"/>
        </w:rPr>
        <w:t>and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6"/>
          <w:sz w:val="24"/>
          <w:szCs w:val="24"/>
        </w:rPr>
        <w:t>project</w:t>
      </w:r>
      <w:r w:rsidRPr="00835DDC">
        <w:rPr>
          <w:rFonts w:ascii="Seaford" w:hAnsi="Seaford"/>
          <w:b/>
          <w:bCs/>
          <w:spacing w:val="-1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6"/>
          <w:sz w:val="24"/>
          <w:szCs w:val="24"/>
        </w:rPr>
        <w:t>countries</w:t>
      </w:r>
    </w:p>
    <w:p w14:paraId="572E60A6" w14:textId="47FA9D91" w:rsidR="00835DDC" w:rsidRPr="00835DDC" w:rsidRDefault="00835DDC" w:rsidP="00835DDC">
      <w:pPr>
        <w:tabs>
          <w:tab w:val="left" w:pos="532"/>
        </w:tabs>
        <w:ind w:left="119"/>
        <w:rPr>
          <w:rFonts w:ascii="Seaford" w:hAnsi="Seaford"/>
          <w:sz w:val="24"/>
        </w:rPr>
      </w:pPr>
      <w:r w:rsidRPr="00835DDC">
        <w:rPr>
          <w:rFonts w:ascii="Seaford" w:hAnsi="Seaford"/>
          <w:b/>
          <w:bCs/>
          <w:spacing w:val="-2"/>
          <w:sz w:val="24"/>
          <w:szCs w:val="24"/>
        </w:rPr>
        <w:t>Europe</w:t>
      </w:r>
      <w:r w:rsidRPr="00835DDC">
        <w:rPr>
          <w:rFonts w:ascii="Seaford" w:hAnsi="Seaford"/>
          <w:b/>
          <w:bCs/>
          <w:spacing w:val="-9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2"/>
          <w:sz w:val="24"/>
          <w:szCs w:val="24"/>
        </w:rPr>
        <w:t>applicant</w:t>
      </w:r>
      <w:r w:rsidRPr="00835DDC">
        <w:rPr>
          <w:rFonts w:ascii="Seaford" w:hAnsi="Seaford"/>
          <w:b/>
          <w:bCs/>
          <w:spacing w:val="-11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2"/>
          <w:sz w:val="24"/>
          <w:szCs w:val="24"/>
        </w:rPr>
        <w:t>and</w:t>
      </w:r>
      <w:r w:rsidRPr="00835DDC">
        <w:rPr>
          <w:rFonts w:ascii="Seaford" w:hAnsi="Seaford"/>
          <w:b/>
          <w:bCs/>
          <w:spacing w:val="-7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2"/>
          <w:sz w:val="24"/>
          <w:szCs w:val="24"/>
        </w:rPr>
        <w:t>project</w:t>
      </w:r>
      <w:r w:rsidRPr="00835DDC">
        <w:rPr>
          <w:rFonts w:ascii="Seaford" w:hAnsi="Seaford"/>
          <w:b/>
          <w:bCs/>
          <w:spacing w:val="-11"/>
          <w:sz w:val="24"/>
          <w:szCs w:val="24"/>
        </w:rPr>
        <w:t xml:space="preserve"> </w:t>
      </w:r>
      <w:r w:rsidRPr="00835DDC">
        <w:rPr>
          <w:rFonts w:ascii="Seaford" w:hAnsi="Seaford"/>
          <w:b/>
          <w:bCs/>
          <w:spacing w:val="-2"/>
          <w:sz w:val="24"/>
          <w:szCs w:val="24"/>
        </w:rPr>
        <w:t xml:space="preserve">countries </w:t>
      </w:r>
    </w:p>
    <w:p w14:paraId="191269C8" w14:textId="6E9EA50A" w:rsidR="00835DDC" w:rsidRPr="005F5923" w:rsidRDefault="00835DDC" w:rsidP="1FA5FAC0">
      <w:pPr>
        <w:tabs>
          <w:tab w:val="left" w:pos="532"/>
        </w:tabs>
        <w:ind w:left="119"/>
        <w:rPr>
          <w:rFonts w:ascii="Seaford" w:hAnsi="Seaford"/>
          <w:sz w:val="24"/>
        </w:rPr>
      </w:pPr>
      <w:r w:rsidRPr="005F5923">
        <w:rPr>
          <w:rFonts w:ascii="Seaford" w:hAnsi="Seaford"/>
          <w:b/>
          <w:bCs/>
          <w:spacing w:val="-2"/>
          <w:sz w:val="24"/>
          <w:szCs w:val="24"/>
        </w:rPr>
        <w:lastRenderedPageBreak/>
        <w:t>Pacific</w:t>
      </w:r>
      <w:r w:rsidRPr="005F5923">
        <w:rPr>
          <w:rFonts w:ascii="Seaford" w:hAnsi="Seaford"/>
          <w:b/>
          <w:bCs/>
          <w:spacing w:val="-7"/>
          <w:sz w:val="24"/>
          <w:szCs w:val="24"/>
        </w:rPr>
        <w:t xml:space="preserve"> </w:t>
      </w:r>
      <w:r w:rsidRPr="005F5923">
        <w:rPr>
          <w:rFonts w:ascii="Seaford" w:hAnsi="Seaford"/>
          <w:b/>
          <w:bCs/>
          <w:spacing w:val="-2"/>
          <w:sz w:val="24"/>
          <w:szCs w:val="24"/>
        </w:rPr>
        <w:t>applicant</w:t>
      </w:r>
      <w:r w:rsidRPr="005F5923">
        <w:rPr>
          <w:rFonts w:ascii="Seaford" w:hAnsi="Seaford"/>
          <w:b/>
          <w:bCs/>
          <w:spacing w:val="-9"/>
          <w:sz w:val="24"/>
          <w:szCs w:val="24"/>
        </w:rPr>
        <w:t xml:space="preserve"> </w:t>
      </w:r>
      <w:r w:rsidRPr="005F5923">
        <w:rPr>
          <w:rFonts w:ascii="Seaford" w:hAnsi="Seaford"/>
          <w:b/>
          <w:bCs/>
          <w:spacing w:val="-2"/>
          <w:sz w:val="24"/>
          <w:szCs w:val="24"/>
        </w:rPr>
        <w:t>and</w:t>
      </w:r>
      <w:r w:rsidRPr="005F5923">
        <w:rPr>
          <w:rFonts w:ascii="Seaford" w:hAnsi="Seaford"/>
          <w:b/>
          <w:bCs/>
          <w:spacing w:val="-9"/>
          <w:sz w:val="24"/>
          <w:szCs w:val="24"/>
        </w:rPr>
        <w:t xml:space="preserve"> </w:t>
      </w:r>
      <w:r w:rsidRPr="005F5923">
        <w:rPr>
          <w:rFonts w:ascii="Seaford" w:hAnsi="Seaford"/>
          <w:b/>
          <w:bCs/>
          <w:spacing w:val="-2"/>
          <w:sz w:val="24"/>
          <w:szCs w:val="24"/>
        </w:rPr>
        <w:t>project</w:t>
      </w:r>
      <w:r w:rsidRPr="005F5923">
        <w:rPr>
          <w:rFonts w:ascii="Seaford" w:hAnsi="Seaford"/>
          <w:b/>
          <w:bCs/>
          <w:spacing w:val="-9"/>
          <w:sz w:val="24"/>
          <w:szCs w:val="24"/>
        </w:rPr>
        <w:t xml:space="preserve"> </w:t>
      </w:r>
      <w:r w:rsidRPr="005F5923">
        <w:rPr>
          <w:rFonts w:ascii="Seaford" w:hAnsi="Seaford"/>
          <w:b/>
          <w:bCs/>
          <w:spacing w:val="-2"/>
          <w:sz w:val="24"/>
          <w:szCs w:val="24"/>
        </w:rPr>
        <w:t>countries</w:t>
      </w:r>
    </w:p>
    <w:p w14:paraId="5ECBCD19" w14:textId="35779D72" w:rsidR="1FA5FAC0" w:rsidRDefault="1FA5FAC0" w:rsidP="1FA5FAC0">
      <w:pPr>
        <w:tabs>
          <w:tab w:val="left" w:pos="532"/>
        </w:tabs>
        <w:ind w:left="119"/>
        <w:rPr>
          <w:rFonts w:ascii="Seaford" w:hAnsi="Seaford"/>
          <w:b/>
          <w:bCs/>
          <w:sz w:val="24"/>
          <w:szCs w:val="24"/>
        </w:rPr>
      </w:pPr>
    </w:p>
    <w:p w14:paraId="241D5372" w14:textId="729F39E0" w:rsidR="00835DDC" w:rsidRPr="005D4934" w:rsidRDefault="005D4934" w:rsidP="005D4934">
      <w:pPr>
        <w:pStyle w:val="BodyText"/>
        <w:numPr>
          <w:ilvl w:val="1"/>
          <w:numId w:val="1"/>
        </w:numPr>
        <w:spacing w:before="91"/>
        <w:rPr>
          <w:rFonts w:ascii="Seaford" w:hAnsi="Seaford"/>
        </w:rPr>
      </w:pPr>
      <w:r>
        <w:rPr>
          <w:rFonts w:ascii="Seaford" w:hAnsi="Seaford"/>
          <w:b/>
          <w:bCs/>
        </w:rPr>
        <w:t xml:space="preserve">Project title </w:t>
      </w:r>
      <w:r>
        <w:rPr>
          <w:rFonts w:ascii="Seaford" w:hAnsi="Seaford"/>
          <w:i/>
          <w:iCs/>
        </w:rPr>
        <w:t>(maximum 15 words)</w:t>
      </w:r>
    </w:p>
    <w:p w14:paraId="73CCBA34" w14:textId="11C36F6E" w:rsidR="005D4934" w:rsidRPr="005D4934" w:rsidRDefault="005D4934" w:rsidP="005D4934">
      <w:pPr>
        <w:pStyle w:val="BodyText"/>
        <w:numPr>
          <w:ilvl w:val="0"/>
          <w:numId w:val="13"/>
        </w:numPr>
        <w:spacing w:before="91"/>
        <w:rPr>
          <w:rFonts w:ascii="Seaford" w:hAnsi="Seaford"/>
        </w:rPr>
      </w:pPr>
      <w:r>
        <w:rPr>
          <w:rFonts w:ascii="Seaford" w:hAnsi="Seaford"/>
        </w:rPr>
        <w:t xml:space="preserve">Give your project a concise title </w:t>
      </w:r>
    </w:p>
    <w:p w14:paraId="1416F417" w14:textId="77777777" w:rsidR="00835DDC" w:rsidRPr="0038486F" w:rsidRDefault="00835DDC" w:rsidP="00835DDC">
      <w:pPr>
        <w:pStyle w:val="Heading1"/>
        <w:numPr>
          <w:ilvl w:val="1"/>
          <w:numId w:val="1"/>
        </w:numPr>
        <w:tabs>
          <w:tab w:val="num" w:pos="360"/>
          <w:tab w:val="left" w:pos="583"/>
        </w:tabs>
        <w:ind w:left="583" w:hanging="463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Is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this</w:t>
      </w:r>
      <w:r w:rsidRPr="0038486F">
        <w:rPr>
          <w:rFonts w:ascii="Seaford" w:hAnsi="Seaford"/>
          <w:b/>
          <w:bCs/>
          <w:color w:val="auto"/>
          <w:spacing w:val="-15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</w:t>
      </w:r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new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project?</w:t>
      </w:r>
    </w:p>
    <w:p w14:paraId="4F9EC842" w14:textId="77777777" w:rsidR="00835DDC" w:rsidRPr="00EB3466" w:rsidRDefault="00835DDC" w:rsidP="00835DDC">
      <w:pPr>
        <w:pStyle w:val="BodyText"/>
        <w:spacing w:before="79"/>
        <w:rPr>
          <w:rFonts w:ascii="Seaford" w:hAnsi="Seaford"/>
          <w:b/>
          <w:sz w:val="24"/>
        </w:rPr>
      </w:pPr>
    </w:p>
    <w:p w14:paraId="197564C5" w14:textId="77777777" w:rsidR="00835DDC" w:rsidRPr="00EB3466" w:rsidRDefault="00835DDC" w:rsidP="00835DDC">
      <w:pPr>
        <w:pStyle w:val="ListParagraph"/>
        <w:numPr>
          <w:ilvl w:val="0"/>
          <w:numId w:val="4"/>
        </w:numPr>
        <w:tabs>
          <w:tab w:val="left" w:pos="837"/>
        </w:tabs>
        <w:ind w:left="837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4"/>
        </w:rPr>
        <w:t>If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4"/>
        </w:rPr>
        <w:t>the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4"/>
        </w:rPr>
        <w:t>answer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4"/>
        </w:rPr>
        <w:t>is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4"/>
        </w:rPr>
        <w:t>Yes,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4"/>
        </w:rPr>
        <w:t>please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4"/>
        </w:rPr>
        <w:t>proceed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4"/>
        </w:rPr>
        <w:t>to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4"/>
        </w:rPr>
        <w:t>question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4"/>
        </w:rPr>
        <w:t>B.5.</w:t>
      </w:r>
    </w:p>
    <w:p w14:paraId="161A1DD9" w14:textId="74DBD090" w:rsidR="00835DDC" w:rsidRPr="0038486F" w:rsidRDefault="00835DDC" w:rsidP="0038486F">
      <w:pPr>
        <w:pStyle w:val="ListParagraph"/>
        <w:numPr>
          <w:ilvl w:val="0"/>
          <w:numId w:val="4"/>
        </w:numPr>
        <w:tabs>
          <w:tab w:val="left" w:pos="837"/>
        </w:tabs>
        <w:spacing w:before="47"/>
        <w:ind w:left="837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If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answer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is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No,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proceed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to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question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B.4.1.</w:t>
      </w:r>
    </w:p>
    <w:p w14:paraId="02F7BE2B" w14:textId="77777777" w:rsidR="00835DDC" w:rsidRPr="0038486F" w:rsidRDefault="00835DDC" w:rsidP="00835DDC">
      <w:pPr>
        <w:pStyle w:val="Heading1"/>
        <w:numPr>
          <w:ilvl w:val="2"/>
          <w:numId w:val="1"/>
        </w:numPr>
        <w:tabs>
          <w:tab w:val="num" w:pos="360"/>
          <w:tab w:val="left" w:pos="771"/>
        </w:tabs>
        <w:ind w:left="771" w:hanging="651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Is</w:t>
      </w:r>
      <w:r w:rsidRPr="0038486F">
        <w:rPr>
          <w:rFonts w:ascii="Seaford" w:hAnsi="Seaford"/>
          <w:b/>
          <w:bCs/>
          <w:color w:val="auto"/>
          <w:spacing w:val="-15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this</w:t>
      </w:r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continuation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an</w:t>
      </w:r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existing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project?</w:t>
      </w:r>
    </w:p>
    <w:p w14:paraId="754721CE" w14:textId="77777777" w:rsidR="00835DDC" w:rsidRPr="00EB3466" w:rsidRDefault="00835DDC" w:rsidP="00835DDC">
      <w:pPr>
        <w:pStyle w:val="BodyText"/>
        <w:spacing w:before="76"/>
        <w:rPr>
          <w:rFonts w:ascii="Seaford" w:hAnsi="Seaford"/>
          <w:b/>
          <w:sz w:val="24"/>
        </w:rPr>
      </w:pPr>
    </w:p>
    <w:p w14:paraId="44E8BFCB" w14:textId="77777777" w:rsidR="00835DDC" w:rsidRPr="00EB3466" w:rsidRDefault="00835DDC" w:rsidP="00835DDC">
      <w:pPr>
        <w:spacing w:before="1"/>
        <w:ind w:left="119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4"/>
        </w:rPr>
        <w:t>If</w:t>
      </w:r>
      <w:r w:rsidRPr="00EB3466">
        <w:rPr>
          <w:rFonts w:ascii="Seaford" w:hAnsi="Seaford"/>
          <w:b/>
          <w:spacing w:val="-14"/>
        </w:rPr>
        <w:t xml:space="preserve"> </w:t>
      </w:r>
      <w:r w:rsidRPr="00EB3466">
        <w:rPr>
          <w:rFonts w:ascii="Seaford" w:hAnsi="Seaford"/>
          <w:b/>
          <w:spacing w:val="-4"/>
        </w:rPr>
        <w:t>the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4"/>
        </w:rPr>
        <w:t>answer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4"/>
        </w:rPr>
        <w:t>is</w:t>
      </w:r>
      <w:r w:rsidRPr="00EB3466">
        <w:rPr>
          <w:rFonts w:ascii="Seaford" w:hAnsi="Seaford"/>
          <w:b/>
          <w:spacing w:val="-17"/>
        </w:rPr>
        <w:t xml:space="preserve"> </w:t>
      </w:r>
      <w:r w:rsidRPr="00EB3466">
        <w:rPr>
          <w:rFonts w:ascii="Seaford" w:hAnsi="Seaford"/>
          <w:b/>
          <w:spacing w:val="-4"/>
        </w:rPr>
        <w:t>Yes:</w:t>
      </w:r>
    </w:p>
    <w:p w14:paraId="3012A524" w14:textId="77777777" w:rsidR="00835DDC" w:rsidRPr="00EB3466" w:rsidRDefault="00835DDC" w:rsidP="00835DDC">
      <w:pPr>
        <w:pStyle w:val="BodyText"/>
        <w:spacing w:before="96"/>
        <w:rPr>
          <w:rFonts w:ascii="Seaford" w:hAnsi="Seaford"/>
          <w:b/>
        </w:rPr>
      </w:pPr>
    </w:p>
    <w:p w14:paraId="56561A1D" w14:textId="77777777" w:rsidR="00835DDC" w:rsidRPr="00EB3466" w:rsidRDefault="00835DDC" w:rsidP="00835DDC">
      <w:pPr>
        <w:pStyle w:val="ListParagraph"/>
        <w:numPr>
          <w:ilvl w:val="3"/>
          <w:numId w:val="1"/>
        </w:numPr>
        <w:tabs>
          <w:tab w:val="left" w:pos="837"/>
        </w:tabs>
        <w:ind w:left="837" w:hanging="358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briefly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explain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which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donors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have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funded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work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past.</w:t>
      </w:r>
    </w:p>
    <w:p w14:paraId="4034A1AD" w14:textId="77777777" w:rsidR="00835DDC" w:rsidRPr="00EB3466" w:rsidRDefault="00835DDC" w:rsidP="00835DDC">
      <w:pPr>
        <w:pStyle w:val="ListParagraph"/>
        <w:numPr>
          <w:ilvl w:val="3"/>
          <w:numId w:val="1"/>
        </w:numPr>
        <w:tabs>
          <w:tab w:val="left" w:pos="838"/>
        </w:tabs>
        <w:spacing w:before="50"/>
        <w:ind w:left="838" w:hanging="358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</w:rPr>
        <w:t>Why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additional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work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necessary,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how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will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it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contribute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expected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change.</w:t>
      </w:r>
    </w:p>
    <w:p w14:paraId="3E2B4D34" w14:textId="77777777" w:rsidR="00835DDC" w:rsidRPr="00EB3466" w:rsidRDefault="00835DDC" w:rsidP="00835DDC">
      <w:pPr>
        <w:pStyle w:val="BodyText"/>
        <w:spacing w:before="96"/>
        <w:rPr>
          <w:rFonts w:ascii="Seaford" w:hAnsi="Seaford"/>
        </w:rPr>
      </w:pPr>
    </w:p>
    <w:p w14:paraId="1E3D9830" w14:textId="77777777" w:rsidR="00835DDC" w:rsidRPr="00EB3466" w:rsidRDefault="00835DDC" w:rsidP="00835DDC">
      <w:pPr>
        <w:ind w:left="119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If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the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answer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is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No,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please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proceed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6"/>
        </w:rPr>
        <w:t>to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question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B.4.2.:</w:t>
      </w:r>
    </w:p>
    <w:p w14:paraId="3C042A2D" w14:textId="77777777" w:rsidR="00835DDC" w:rsidRPr="0038486F" w:rsidRDefault="00835DDC" w:rsidP="00835DDC">
      <w:pPr>
        <w:pStyle w:val="BodyText"/>
        <w:spacing w:before="125"/>
        <w:rPr>
          <w:rFonts w:ascii="Seaford" w:hAnsi="Seaford"/>
          <w:b/>
          <w:bCs/>
          <w:sz w:val="24"/>
          <w:szCs w:val="24"/>
        </w:rPr>
      </w:pPr>
    </w:p>
    <w:p w14:paraId="06D2D7CB" w14:textId="77777777" w:rsidR="00835DDC" w:rsidRPr="0038486F" w:rsidRDefault="00835DDC" w:rsidP="00835DDC">
      <w:pPr>
        <w:pStyle w:val="Heading1"/>
        <w:numPr>
          <w:ilvl w:val="2"/>
          <w:numId w:val="1"/>
        </w:numPr>
        <w:tabs>
          <w:tab w:val="num" w:pos="360"/>
          <w:tab w:val="left" w:pos="771"/>
        </w:tabs>
        <w:spacing w:before="1"/>
        <w:ind w:left="771" w:hanging="651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Is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this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a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new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component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an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ongoing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project?</w:t>
      </w:r>
    </w:p>
    <w:p w14:paraId="61AD393F" w14:textId="77777777" w:rsidR="00835DDC" w:rsidRPr="00EB3466" w:rsidRDefault="00835DDC" w:rsidP="00835DDC">
      <w:pPr>
        <w:pStyle w:val="ListParagraph"/>
        <w:numPr>
          <w:ilvl w:val="3"/>
          <w:numId w:val="1"/>
        </w:numPr>
        <w:tabs>
          <w:tab w:val="left" w:pos="838"/>
        </w:tabs>
        <w:spacing w:before="52"/>
        <w:ind w:left="838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briefly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explain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which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form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part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5"/>
        </w:rPr>
        <w:t>of.</w:t>
      </w:r>
    </w:p>
    <w:p w14:paraId="5EC6F80C" w14:textId="651B341B" w:rsidR="00835DDC" w:rsidRPr="0038486F" w:rsidRDefault="00835DDC" w:rsidP="0038486F">
      <w:pPr>
        <w:pStyle w:val="ListParagraph"/>
        <w:numPr>
          <w:ilvl w:val="3"/>
          <w:numId w:val="1"/>
        </w:numPr>
        <w:tabs>
          <w:tab w:val="left" w:pos="838"/>
        </w:tabs>
        <w:spacing w:before="47"/>
        <w:ind w:left="838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Why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additional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work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necessary,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how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will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it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contribute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expected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change.</w:t>
      </w:r>
    </w:p>
    <w:p w14:paraId="1226D415" w14:textId="77777777" w:rsidR="00835DDC" w:rsidRPr="0038486F" w:rsidRDefault="00835DDC" w:rsidP="00835DDC">
      <w:pPr>
        <w:pStyle w:val="Heading1"/>
        <w:numPr>
          <w:ilvl w:val="1"/>
          <w:numId w:val="1"/>
        </w:numPr>
        <w:tabs>
          <w:tab w:val="num" w:pos="360"/>
          <w:tab w:val="left" w:pos="583"/>
        </w:tabs>
        <w:ind w:left="583" w:hanging="463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Which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theme(s)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does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your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address?</w:t>
      </w:r>
    </w:p>
    <w:p w14:paraId="76A2D66F" w14:textId="77777777" w:rsidR="00835DDC" w:rsidRPr="00EB3466" w:rsidRDefault="00835DDC" w:rsidP="00835DDC">
      <w:pPr>
        <w:pStyle w:val="BodyText"/>
        <w:spacing w:before="76"/>
        <w:rPr>
          <w:rFonts w:ascii="Seaford" w:hAnsi="Seaford"/>
          <w:b/>
          <w:sz w:val="24"/>
        </w:rPr>
      </w:pPr>
    </w:p>
    <w:p w14:paraId="600951FD" w14:textId="77777777" w:rsidR="00835DDC" w:rsidRPr="00EB3466" w:rsidRDefault="00835DDC" w:rsidP="00835DDC">
      <w:pPr>
        <w:pStyle w:val="BodyText"/>
        <w:spacing w:before="1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Your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project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should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address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one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or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more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three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themes:</w:t>
      </w:r>
    </w:p>
    <w:p w14:paraId="609B45E1" w14:textId="77777777" w:rsidR="00835DDC" w:rsidRPr="00EB3466" w:rsidRDefault="00835DDC" w:rsidP="00835DDC">
      <w:pPr>
        <w:pStyle w:val="BodyText"/>
        <w:spacing w:before="81"/>
        <w:rPr>
          <w:rFonts w:ascii="Seaford" w:hAnsi="Seaford"/>
        </w:rPr>
      </w:pPr>
    </w:p>
    <w:p w14:paraId="3FD4A2F4" w14:textId="77777777" w:rsidR="00835DDC" w:rsidRPr="00EB3466" w:rsidRDefault="00835DDC" w:rsidP="00835DDC">
      <w:pPr>
        <w:pStyle w:val="ListParagraph"/>
        <w:numPr>
          <w:ilvl w:val="0"/>
          <w:numId w:val="3"/>
        </w:numPr>
        <w:tabs>
          <w:tab w:val="left" w:pos="120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Climate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2"/>
        </w:rPr>
        <w:t>Justice</w:t>
      </w:r>
    </w:p>
    <w:p w14:paraId="5B7C38CA" w14:textId="77777777" w:rsidR="00835DDC" w:rsidRPr="00EB3466" w:rsidRDefault="00835DDC" w:rsidP="00835DDC">
      <w:pPr>
        <w:pStyle w:val="ListParagraph"/>
        <w:numPr>
          <w:ilvl w:val="0"/>
          <w:numId w:val="3"/>
        </w:numPr>
        <w:tabs>
          <w:tab w:val="left" w:pos="1200"/>
        </w:tabs>
        <w:spacing w:before="33"/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Freedom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Expression</w:t>
      </w:r>
    </w:p>
    <w:p w14:paraId="479B8888" w14:textId="77777777" w:rsidR="00835DDC" w:rsidRPr="00EB3466" w:rsidRDefault="00835DDC" w:rsidP="00835DDC">
      <w:pPr>
        <w:pStyle w:val="ListParagraph"/>
        <w:numPr>
          <w:ilvl w:val="0"/>
          <w:numId w:val="3"/>
        </w:numPr>
        <w:tabs>
          <w:tab w:val="left" w:pos="1200"/>
        </w:tabs>
        <w:spacing w:before="33"/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Health</w:t>
      </w:r>
      <w:r w:rsidRPr="00EB3466">
        <w:rPr>
          <w:rFonts w:ascii="Seaford" w:hAnsi="Seaford"/>
          <w:spacing w:val="-2"/>
        </w:rPr>
        <w:t xml:space="preserve"> Justice</w:t>
      </w:r>
    </w:p>
    <w:p w14:paraId="34D19981" w14:textId="77777777" w:rsidR="00835DDC" w:rsidRPr="00EB3466" w:rsidRDefault="00835DDC" w:rsidP="00835DDC">
      <w:pPr>
        <w:pStyle w:val="ListParagraph"/>
        <w:numPr>
          <w:ilvl w:val="0"/>
          <w:numId w:val="3"/>
        </w:numPr>
        <w:tabs>
          <w:tab w:val="left" w:pos="1200"/>
          <w:tab w:val="left" w:pos="5508"/>
        </w:tabs>
        <w:spacing w:before="28"/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 xml:space="preserve">Multi-theme (please specify) </w:t>
      </w:r>
      <w:r w:rsidRPr="00EB3466">
        <w:rPr>
          <w:rFonts w:ascii="Seaford" w:hAnsi="Seaford"/>
          <w:u w:val="single"/>
        </w:rPr>
        <w:tab/>
      </w:r>
    </w:p>
    <w:p w14:paraId="67FACA5E" w14:textId="77777777" w:rsidR="00835DDC" w:rsidRPr="00EB3466" w:rsidRDefault="00835DDC" w:rsidP="00835DDC">
      <w:pPr>
        <w:pStyle w:val="BodyText"/>
        <w:spacing w:before="262"/>
        <w:rPr>
          <w:rFonts w:ascii="Seaford" w:hAnsi="Seaford"/>
          <w:sz w:val="24"/>
        </w:rPr>
      </w:pPr>
    </w:p>
    <w:p w14:paraId="1B32768E" w14:textId="77777777" w:rsidR="00835DDC" w:rsidRPr="00EB3466" w:rsidRDefault="00835DDC" w:rsidP="00835DDC">
      <w:pPr>
        <w:pStyle w:val="ListParagraph"/>
        <w:numPr>
          <w:ilvl w:val="1"/>
          <w:numId w:val="1"/>
        </w:numPr>
        <w:tabs>
          <w:tab w:val="left" w:pos="120"/>
          <w:tab w:val="left" w:pos="582"/>
        </w:tabs>
        <w:spacing w:line="285" w:lineRule="auto"/>
        <w:ind w:left="120" w:right="525" w:hanging="1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4"/>
          <w:sz w:val="24"/>
        </w:rPr>
        <w:t>What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is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the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problem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or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need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the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project</w:t>
      </w:r>
      <w:r w:rsidRPr="00EB3466">
        <w:rPr>
          <w:rFonts w:ascii="Seaford" w:hAnsi="Seaford"/>
          <w:b/>
          <w:spacing w:val="-14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is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designed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to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address?</w:t>
      </w:r>
      <w:r w:rsidRPr="00EB3466">
        <w:rPr>
          <w:rFonts w:ascii="Seaford" w:hAnsi="Seaford"/>
          <w:b/>
          <w:spacing w:val="7"/>
          <w:sz w:val="24"/>
        </w:rPr>
        <w:t xml:space="preserve"> </w:t>
      </w:r>
      <w:r w:rsidRPr="00EB3466">
        <w:rPr>
          <w:rFonts w:ascii="Seaford" w:hAnsi="Seaford"/>
          <w:i/>
          <w:spacing w:val="-4"/>
        </w:rPr>
        <w:t>(Maximum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 xml:space="preserve">300 </w:t>
      </w:r>
      <w:r w:rsidRPr="00EB3466">
        <w:rPr>
          <w:rFonts w:ascii="Seaford" w:hAnsi="Seaford"/>
          <w:i/>
          <w:spacing w:val="-2"/>
        </w:rPr>
        <w:t>words)</w:t>
      </w:r>
    </w:p>
    <w:p w14:paraId="78FDC05C" w14:textId="77777777" w:rsidR="005F5923" w:rsidRPr="00EB3466" w:rsidRDefault="005F5923" w:rsidP="005F5923">
      <w:pPr>
        <w:pStyle w:val="BodyText"/>
        <w:spacing w:before="262"/>
        <w:rPr>
          <w:rFonts w:ascii="Seaford" w:hAnsi="Seaford"/>
          <w:sz w:val="24"/>
        </w:rPr>
      </w:pPr>
    </w:p>
    <w:p w14:paraId="79FAE978" w14:textId="5FAAD7A8" w:rsidR="00835DDC" w:rsidRPr="005F5923" w:rsidRDefault="005F5923" w:rsidP="005F5923">
      <w:pPr>
        <w:pStyle w:val="ListParagraph"/>
        <w:numPr>
          <w:ilvl w:val="1"/>
          <w:numId w:val="1"/>
        </w:numPr>
        <w:tabs>
          <w:tab w:val="left" w:pos="120"/>
          <w:tab w:val="left" w:pos="582"/>
        </w:tabs>
        <w:spacing w:line="285" w:lineRule="auto"/>
        <w:ind w:left="120" w:right="525" w:hanging="1"/>
        <w:contextualSpacing w:val="0"/>
        <w:rPr>
          <w:rFonts w:ascii="Seaford" w:hAnsi="Seaford"/>
          <w:i/>
          <w:sz w:val="24"/>
        </w:rPr>
      </w:pPr>
      <w:bookmarkStart w:id="2" w:name="_Hlk205902095"/>
      <w:r w:rsidRPr="005F5923">
        <w:rPr>
          <w:rFonts w:ascii="Seaford" w:hAnsi="Seaford"/>
          <w:b/>
          <w:spacing w:val="-4"/>
          <w:sz w:val="24"/>
        </w:rPr>
        <w:t>Why</w:t>
      </w:r>
      <w:r w:rsidRPr="005F5923">
        <w:rPr>
          <w:rFonts w:ascii="Seaford" w:hAnsi="Seaford"/>
          <w:b/>
          <w:spacing w:val="-10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is</w:t>
      </w:r>
      <w:r w:rsidRPr="005F5923">
        <w:rPr>
          <w:rFonts w:ascii="Seaford" w:hAnsi="Seaford"/>
          <w:b/>
          <w:spacing w:val="-11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this</w:t>
      </w:r>
      <w:r w:rsidRPr="005F5923">
        <w:rPr>
          <w:rFonts w:ascii="Seaford" w:hAnsi="Seaford"/>
          <w:b/>
          <w:spacing w:val="-10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the</w:t>
      </w:r>
      <w:r w:rsidRPr="005F5923">
        <w:rPr>
          <w:rFonts w:ascii="Seaford" w:hAnsi="Seaford"/>
          <w:b/>
          <w:spacing w:val="-10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right</w:t>
      </w:r>
      <w:r w:rsidRPr="005F5923">
        <w:rPr>
          <w:rFonts w:ascii="Seaford" w:hAnsi="Seaford"/>
          <w:b/>
          <w:spacing w:val="-11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time</w:t>
      </w:r>
      <w:r w:rsidRPr="005F5923">
        <w:rPr>
          <w:rFonts w:ascii="Seaford" w:hAnsi="Seaford"/>
          <w:b/>
          <w:spacing w:val="-9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to</w:t>
      </w:r>
      <w:r w:rsidRPr="005F5923">
        <w:rPr>
          <w:rFonts w:ascii="Seaford" w:hAnsi="Seaford"/>
          <w:b/>
          <w:spacing w:val="-9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implement</w:t>
      </w:r>
      <w:r w:rsidRPr="005F5923">
        <w:rPr>
          <w:rFonts w:ascii="Seaford" w:hAnsi="Seaford"/>
          <w:b/>
          <w:spacing w:val="-10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the</w:t>
      </w:r>
      <w:r w:rsidRPr="005F5923">
        <w:rPr>
          <w:rFonts w:ascii="Seaford" w:hAnsi="Seaford"/>
          <w:b/>
          <w:spacing w:val="-10"/>
          <w:sz w:val="24"/>
        </w:rPr>
        <w:t xml:space="preserve"> </w:t>
      </w:r>
      <w:r w:rsidRPr="005F5923">
        <w:rPr>
          <w:rFonts w:ascii="Seaford" w:hAnsi="Seaford"/>
          <w:b/>
          <w:spacing w:val="-4"/>
          <w:sz w:val="24"/>
        </w:rPr>
        <w:t>project?</w:t>
      </w:r>
      <w:r w:rsidRPr="005F5923">
        <w:rPr>
          <w:rFonts w:ascii="Seaford" w:hAnsi="Seaford"/>
          <w:b/>
          <w:spacing w:val="-9"/>
          <w:sz w:val="24"/>
        </w:rPr>
        <w:t xml:space="preserve"> </w:t>
      </w:r>
      <w:r w:rsidRPr="005F5923">
        <w:rPr>
          <w:rFonts w:ascii="Seaford" w:hAnsi="Seaford"/>
          <w:i/>
          <w:spacing w:val="-4"/>
        </w:rPr>
        <w:t>(Maximum</w:t>
      </w:r>
      <w:r w:rsidRPr="005F5923">
        <w:rPr>
          <w:rFonts w:ascii="Seaford" w:hAnsi="Seaford"/>
          <w:i/>
          <w:spacing w:val="-9"/>
        </w:rPr>
        <w:t xml:space="preserve"> </w:t>
      </w:r>
      <w:r w:rsidRPr="005F5923">
        <w:rPr>
          <w:rFonts w:ascii="Seaford" w:hAnsi="Seaford"/>
          <w:i/>
          <w:spacing w:val="-4"/>
        </w:rPr>
        <w:t>300 words</w:t>
      </w:r>
      <w:bookmarkEnd w:id="2"/>
      <w:r w:rsidR="0038486F">
        <w:rPr>
          <w:rFonts w:ascii="Seaford" w:hAnsi="Seaford"/>
          <w:i/>
          <w:spacing w:val="-4"/>
        </w:rPr>
        <w:t>)</w:t>
      </w:r>
    </w:p>
    <w:p w14:paraId="29DB902A" w14:textId="77777777" w:rsidR="00835DDC" w:rsidRPr="00EB3466" w:rsidRDefault="00835DDC" w:rsidP="00835DDC">
      <w:pPr>
        <w:pStyle w:val="BodyText"/>
        <w:rPr>
          <w:rFonts w:ascii="Seaford" w:hAnsi="Seaford"/>
          <w:i/>
          <w:sz w:val="24"/>
        </w:rPr>
      </w:pPr>
    </w:p>
    <w:p w14:paraId="1593A1AA" w14:textId="77777777" w:rsidR="00835DDC" w:rsidRPr="0038486F" w:rsidRDefault="00835DDC" w:rsidP="00835DDC">
      <w:pPr>
        <w:pStyle w:val="Heading1"/>
        <w:numPr>
          <w:ilvl w:val="1"/>
          <w:numId w:val="1"/>
        </w:numPr>
        <w:tabs>
          <w:tab w:val="num" w:pos="360"/>
          <w:tab w:val="left" w:pos="583"/>
        </w:tabs>
        <w:spacing w:before="47" w:line="285" w:lineRule="auto"/>
        <w:ind w:left="120" w:right="1574" w:firstLine="0"/>
        <w:rPr>
          <w:rFonts w:ascii="Seaford" w:hAnsi="Seaford"/>
          <w:b/>
          <w:i/>
          <w:color w:val="auto"/>
          <w:sz w:val="22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lastRenderedPageBreak/>
        <w:t>How</w:t>
      </w:r>
      <w:r w:rsidRPr="0038486F">
        <w:rPr>
          <w:rFonts w:ascii="Seaford" w:hAnsi="Seaford"/>
          <w:b/>
          <w:bCs/>
          <w:color w:val="auto"/>
          <w:spacing w:val="-1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does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problem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impact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women,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men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and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proofErr w:type="spellStart"/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marginalised</w:t>
      </w:r>
      <w:proofErr w:type="spellEnd"/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 xml:space="preserve">groups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differently?</w:t>
      </w:r>
      <w:r w:rsidRPr="0038486F">
        <w:rPr>
          <w:rFonts w:ascii="Seaford" w:hAnsi="Seaford"/>
          <w:color w:val="auto"/>
          <w:spacing w:val="40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(Maximum 300 words)</w:t>
      </w:r>
    </w:p>
    <w:p w14:paraId="5BADB639" w14:textId="77777777" w:rsidR="00835DDC" w:rsidRPr="00EB3466" w:rsidRDefault="00835DDC" w:rsidP="00835DDC">
      <w:pPr>
        <w:pStyle w:val="BodyText"/>
        <w:spacing w:before="53"/>
        <w:rPr>
          <w:rFonts w:ascii="Seaford" w:hAnsi="Seaford"/>
          <w:i/>
          <w:sz w:val="24"/>
        </w:rPr>
      </w:pPr>
    </w:p>
    <w:p w14:paraId="32347CC7" w14:textId="77777777" w:rsidR="00835DDC" w:rsidRPr="00EB3466" w:rsidRDefault="00835DDC" w:rsidP="00835DDC">
      <w:pPr>
        <w:pStyle w:val="ListParagraph"/>
        <w:numPr>
          <w:ilvl w:val="1"/>
          <w:numId w:val="1"/>
        </w:numPr>
        <w:tabs>
          <w:tab w:val="left" w:pos="583"/>
        </w:tabs>
        <w:ind w:left="583" w:hanging="463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6"/>
          <w:sz w:val="24"/>
        </w:rPr>
        <w:t>How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have you</w:t>
      </w:r>
      <w:r w:rsidRPr="00EB3466">
        <w:rPr>
          <w:rFonts w:ascii="Seaford" w:hAnsi="Seaford"/>
          <w:b/>
          <w:spacing w:val="-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identified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the</w:t>
      </w:r>
      <w:r w:rsidRPr="00EB3466">
        <w:rPr>
          <w:rFonts w:ascii="Seaford" w:hAnsi="Seaford"/>
          <w:b/>
          <w:spacing w:val="-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 xml:space="preserve">problem? </w:t>
      </w:r>
      <w:r w:rsidRPr="00EB3466">
        <w:rPr>
          <w:rFonts w:ascii="Seaford" w:hAnsi="Seaford"/>
          <w:spacing w:val="-6"/>
        </w:rPr>
        <w:t>(</w:t>
      </w:r>
      <w:r w:rsidRPr="00EB3466">
        <w:rPr>
          <w:rFonts w:ascii="Seaford" w:hAnsi="Seaford"/>
          <w:i/>
          <w:spacing w:val="-6"/>
        </w:rPr>
        <w:t>Maximum</w:t>
      </w:r>
      <w:r w:rsidRPr="00EB3466">
        <w:rPr>
          <w:rFonts w:ascii="Seaford" w:hAnsi="Seaford"/>
          <w:i/>
          <w:spacing w:val="-1"/>
        </w:rPr>
        <w:t xml:space="preserve"> </w:t>
      </w:r>
      <w:r w:rsidRPr="00EB3466">
        <w:rPr>
          <w:rFonts w:ascii="Seaford" w:hAnsi="Seaford"/>
          <w:i/>
          <w:spacing w:val="-6"/>
        </w:rPr>
        <w:t>300</w:t>
      </w:r>
      <w:r w:rsidRPr="00EB3466">
        <w:rPr>
          <w:rFonts w:ascii="Seaford" w:hAnsi="Seaford"/>
          <w:i/>
          <w:spacing w:val="-3"/>
        </w:rPr>
        <w:t xml:space="preserve"> </w:t>
      </w:r>
      <w:r w:rsidRPr="00EB3466">
        <w:rPr>
          <w:rFonts w:ascii="Seaford" w:hAnsi="Seaford"/>
          <w:i/>
          <w:spacing w:val="-6"/>
        </w:rPr>
        <w:t>words)</w:t>
      </w:r>
    </w:p>
    <w:p w14:paraId="22A3B07E" w14:textId="77777777" w:rsidR="00835DDC" w:rsidRPr="00EB3466" w:rsidRDefault="00835DDC" w:rsidP="00835DDC">
      <w:pPr>
        <w:pStyle w:val="BodyText"/>
        <w:spacing w:before="55"/>
        <w:rPr>
          <w:rFonts w:ascii="Seaford" w:hAnsi="Seaford"/>
          <w:i/>
          <w:sz w:val="24"/>
        </w:rPr>
      </w:pPr>
    </w:p>
    <w:p w14:paraId="7CB68F36" w14:textId="77777777" w:rsidR="00835DDC" w:rsidRPr="00EB3466" w:rsidRDefault="00835DDC" w:rsidP="00835DDC">
      <w:pPr>
        <w:pStyle w:val="ListParagraph"/>
        <w:numPr>
          <w:ilvl w:val="0"/>
          <w:numId w:val="6"/>
        </w:numPr>
        <w:tabs>
          <w:tab w:val="left" w:pos="837"/>
          <w:tab w:val="left" w:pos="840"/>
        </w:tabs>
        <w:spacing w:line="285" w:lineRule="auto"/>
        <w:ind w:right="199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Please mention research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or other resource materials that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 xml:space="preserve">support identification and </w:t>
      </w:r>
      <w:r w:rsidRPr="00EB3466">
        <w:rPr>
          <w:rFonts w:ascii="Seaford" w:hAnsi="Seaford"/>
          <w:spacing w:val="-2"/>
        </w:rPr>
        <w:t>relevance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problem.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This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research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could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have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been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undertaken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by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your</w:t>
      </w:r>
      <w:r w:rsidRPr="00EB3466">
        <w:rPr>
          <w:rFonts w:ascii="Seaford" w:hAnsi="Seaford"/>
          <w:spacing w:val="-12"/>
        </w:rPr>
        <w:t xml:space="preserve"> </w:t>
      </w: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or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by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other</w:t>
      </w:r>
      <w:r w:rsidRPr="00EB3466">
        <w:rPr>
          <w:rFonts w:ascii="Seaford" w:hAnsi="Seaford"/>
          <w:spacing w:val="-7"/>
        </w:rPr>
        <w:t xml:space="preserve"> </w:t>
      </w:r>
      <w:proofErr w:type="spellStart"/>
      <w:r w:rsidRPr="00EB3466">
        <w:rPr>
          <w:rFonts w:ascii="Seaford" w:hAnsi="Seaford"/>
        </w:rPr>
        <w:t>organisations</w:t>
      </w:r>
      <w:proofErr w:type="spellEnd"/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may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include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government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data.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provide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links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to resource materials when available.</w:t>
      </w:r>
    </w:p>
    <w:p w14:paraId="02A108BA" w14:textId="77777777" w:rsidR="00835DDC" w:rsidRPr="00EB3466" w:rsidRDefault="00835DDC" w:rsidP="00835DDC">
      <w:pPr>
        <w:pStyle w:val="ListParagraph"/>
        <w:numPr>
          <w:ilvl w:val="0"/>
          <w:numId w:val="6"/>
        </w:numPr>
        <w:tabs>
          <w:tab w:val="left" w:pos="837"/>
          <w:tab w:val="left" w:pos="839"/>
        </w:tabs>
        <w:spacing w:before="3" w:line="285" w:lineRule="auto"/>
        <w:ind w:left="839" w:right="268"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Were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target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groups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involved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identification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problem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or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have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they been otherwise consulted, and if so, how?</w:t>
      </w:r>
    </w:p>
    <w:p w14:paraId="684060B0" w14:textId="77777777" w:rsidR="00835DDC" w:rsidRPr="00EB3466" w:rsidRDefault="00835DDC" w:rsidP="00835DDC">
      <w:pPr>
        <w:pStyle w:val="BodyText"/>
        <w:rPr>
          <w:rFonts w:ascii="Seaford" w:hAnsi="Seaford"/>
        </w:rPr>
      </w:pPr>
    </w:p>
    <w:p w14:paraId="08CA3CFF" w14:textId="77777777" w:rsidR="00835DDC" w:rsidRPr="00EB3466" w:rsidRDefault="00835DDC" w:rsidP="00835DDC">
      <w:pPr>
        <w:pStyle w:val="BodyText"/>
        <w:spacing w:before="103"/>
        <w:rPr>
          <w:rFonts w:ascii="Seaford" w:hAnsi="Seaford"/>
        </w:rPr>
      </w:pPr>
    </w:p>
    <w:p w14:paraId="5192BC2E" w14:textId="77777777" w:rsidR="00835DDC" w:rsidRPr="00EB3466" w:rsidRDefault="00835DDC" w:rsidP="00835DDC">
      <w:pPr>
        <w:pStyle w:val="ListParagraph"/>
        <w:numPr>
          <w:ilvl w:val="1"/>
          <w:numId w:val="1"/>
        </w:numPr>
        <w:tabs>
          <w:tab w:val="left" w:pos="709"/>
        </w:tabs>
        <w:spacing w:line="285" w:lineRule="auto"/>
        <w:ind w:left="120" w:right="1763" w:firstLine="0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6"/>
          <w:sz w:val="24"/>
        </w:rPr>
        <w:t>What</w:t>
      </w:r>
      <w:r w:rsidRPr="00EB3466">
        <w:rPr>
          <w:rFonts w:ascii="Seaford" w:hAnsi="Seaford"/>
          <w:b/>
          <w:spacing w:val="-19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changes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(outcomes)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do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you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expect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to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see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as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a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result</w:t>
      </w:r>
      <w:r w:rsidRPr="00EB3466">
        <w:rPr>
          <w:rFonts w:ascii="Seaford" w:hAnsi="Seaford"/>
          <w:b/>
          <w:spacing w:val="-14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of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 xml:space="preserve">your </w:t>
      </w:r>
      <w:r w:rsidRPr="00EB3466">
        <w:rPr>
          <w:rFonts w:ascii="Seaford" w:hAnsi="Seaford"/>
          <w:b/>
          <w:sz w:val="24"/>
        </w:rPr>
        <w:t>project?</w:t>
      </w:r>
      <w:r w:rsidRPr="00EB3466">
        <w:rPr>
          <w:rFonts w:ascii="Seaford" w:hAnsi="Seaford"/>
          <w:b/>
          <w:spacing w:val="40"/>
          <w:sz w:val="24"/>
        </w:rPr>
        <w:t xml:space="preserve"> </w:t>
      </w:r>
      <w:r w:rsidRPr="00EB3466">
        <w:rPr>
          <w:rFonts w:ascii="Seaford" w:hAnsi="Seaford"/>
          <w:i/>
        </w:rPr>
        <w:t>(Maximum 300 words)</w:t>
      </w:r>
    </w:p>
    <w:p w14:paraId="054A1DBC" w14:textId="77777777" w:rsidR="00835DDC" w:rsidRPr="00EB3466" w:rsidRDefault="00835DDC" w:rsidP="00835DDC">
      <w:pPr>
        <w:pStyle w:val="BodyText"/>
        <w:spacing w:before="5"/>
        <w:rPr>
          <w:rFonts w:ascii="Seaford" w:hAnsi="Seaford"/>
          <w:i/>
          <w:sz w:val="24"/>
        </w:rPr>
      </w:pPr>
    </w:p>
    <w:p w14:paraId="076373CA" w14:textId="77777777" w:rsidR="00835DDC" w:rsidRPr="00EB3466" w:rsidRDefault="00835DDC" w:rsidP="00835DDC">
      <w:pPr>
        <w:pStyle w:val="BodyText"/>
        <w:spacing w:before="1" w:line="285" w:lineRule="auto"/>
        <w:ind w:left="120" w:right="581"/>
        <w:jc w:val="both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include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information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on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any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specific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expected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changes.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These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could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include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changes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 xml:space="preserve">to </w:t>
      </w:r>
      <w:r w:rsidRPr="00EB3466">
        <w:rPr>
          <w:rFonts w:ascii="Seaford" w:hAnsi="Seaford"/>
        </w:rPr>
        <w:t>knowledge,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capacity,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attitude,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or</w:t>
      </w:r>
      <w:r w:rsidRPr="00EB3466">
        <w:rPr>
          <w:rFonts w:ascii="Seaford" w:hAnsi="Seaford"/>
          <w:spacing w:val="-16"/>
        </w:rPr>
        <w:t xml:space="preserve"> </w:t>
      </w:r>
      <w:proofErr w:type="spellStart"/>
      <w:r w:rsidRPr="00EB3466">
        <w:rPr>
          <w:rFonts w:ascii="Seaford" w:hAnsi="Seaford"/>
        </w:rPr>
        <w:t>behaviour</w:t>
      </w:r>
      <w:proofErr w:type="spellEnd"/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target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groups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as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well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as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changes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legislation, policies, or practices as a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result of the project.</w:t>
      </w:r>
    </w:p>
    <w:p w14:paraId="0D5DD298" w14:textId="77777777" w:rsidR="00835DDC" w:rsidRPr="00EB3466" w:rsidRDefault="00835DDC" w:rsidP="00835DDC">
      <w:pPr>
        <w:pStyle w:val="BodyText"/>
        <w:rPr>
          <w:rFonts w:ascii="Seaford" w:hAnsi="Seaford"/>
        </w:rPr>
      </w:pPr>
    </w:p>
    <w:p w14:paraId="6364CC43" w14:textId="77777777" w:rsidR="00835DDC" w:rsidRPr="00EB3466" w:rsidRDefault="00835DDC" w:rsidP="00835DDC">
      <w:pPr>
        <w:pStyle w:val="BodyText"/>
        <w:rPr>
          <w:rFonts w:ascii="Seaford" w:hAnsi="Seaford"/>
        </w:rPr>
      </w:pPr>
    </w:p>
    <w:p w14:paraId="2CFD0547" w14:textId="77777777" w:rsidR="00835DDC" w:rsidRPr="00EB3466" w:rsidRDefault="00835DDC" w:rsidP="00835DDC">
      <w:pPr>
        <w:pStyle w:val="BodyText"/>
        <w:spacing w:before="102"/>
        <w:rPr>
          <w:rFonts w:ascii="Seaford" w:hAnsi="Seaford"/>
        </w:rPr>
      </w:pPr>
    </w:p>
    <w:p w14:paraId="01C02D98" w14:textId="77777777" w:rsidR="00835DDC" w:rsidRPr="00EB3466" w:rsidRDefault="00835DDC" w:rsidP="00835DDC">
      <w:pPr>
        <w:pStyle w:val="ListParagraph"/>
        <w:numPr>
          <w:ilvl w:val="1"/>
          <w:numId w:val="1"/>
        </w:numPr>
        <w:tabs>
          <w:tab w:val="left" w:pos="709"/>
        </w:tabs>
        <w:ind w:left="709" w:hanging="589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4"/>
          <w:sz w:val="24"/>
        </w:rPr>
        <w:t>How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will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the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project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address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the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problem?</w:t>
      </w:r>
      <w:r w:rsidRPr="00EB3466">
        <w:rPr>
          <w:rFonts w:ascii="Seaford" w:hAnsi="Seaford"/>
          <w:b/>
          <w:spacing w:val="26"/>
          <w:sz w:val="24"/>
        </w:rPr>
        <w:t xml:space="preserve"> </w:t>
      </w:r>
      <w:r w:rsidRPr="00EB3466">
        <w:rPr>
          <w:rFonts w:ascii="Seaford" w:hAnsi="Seaford"/>
          <w:spacing w:val="-4"/>
        </w:rPr>
        <w:t>(</w:t>
      </w:r>
      <w:r w:rsidRPr="00EB3466">
        <w:rPr>
          <w:rFonts w:ascii="Seaford" w:hAnsi="Seaford"/>
          <w:i/>
          <w:spacing w:val="-4"/>
        </w:rPr>
        <w:t>Maximum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500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words)</w:t>
      </w:r>
    </w:p>
    <w:p w14:paraId="44A1C78E" w14:textId="77777777" w:rsidR="00835DDC" w:rsidRPr="00EB3466" w:rsidRDefault="00835DDC" w:rsidP="00835DDC">
      <w:pPr>
        <w:pStyle w:val="BodyText"/>
        <w:spacing w:before="55"/>
        <w:rPr>
          <w:rFonts w:ascii="Seaford" w:hAnsi="Seaford"/>
          <w:i/>
          <w:sz w:val="24"/>
        </w:rPr>
      </w:pPr>
    </w:p>
    <w:p w14:paraId="0D717A4B" w14:textId="77777777" w:rsidR="00835DDC" w:rsidRPr="00EB3466" w:rsidRDefault="00835DDC" w:rsidP="00835DDC">
      <w:pPr>
        <w:pStyle w:val="ListParagraph"/>
        <w:numPr>
          <w:ilvl w:val="0"/>
          <w:numId w:val="5"/>
        </w:numPr>
        <w:tabs>
          <w:tab w:val="left" w:pos="838"/>
        </w:tabs>
        <w:ind w:left="838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What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are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main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outputs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will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deliver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achieve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planned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outcomes?</w:t>
      </w:r>
    </w:p>
    <w:p w14:paraId="556D4259" w14:textId="77777777" w:rsidR="00835DDC" w:rsidRPr="00EB3466" w:rsidRDefault="00835DDC" w:rsidP="00835DDC">
      <w:pPr>
        <w:pStyle w:val="ListParagraph"/>
        <w:numPr>
          <w:ilvl w:val="0"/>
          <w:numId w:val="5"/>
        </w:numPr>
        <w:tabs>
          <w:tab w:val="left" w:pos="837"/>
          <w:tab w:val="left" w:pos="839"/>
        </w:tabs>
        <w:spacing w:before="51" w:line="285" w:lineRule="auto"/>
        <w:ind w:left="839" w:right="251"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If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part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an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ongoing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larger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or</w:t>
      </w:r>
      <w:r w:rsidRPr="00EB3466">
        <w:rPr>
          <w:rFonts w:ascii="Seaford" w:hAnsi="Seaford"/>
          <w:spacing w:val="-13"/>
        </w:rPr>
        <w:t xml:space="preserve"> </w:t>
      </w:r>
      <w:proofErr w:type="spellStart"/>
      <w:r w:rsidRPr="00EB3466">
        <w:rPr>
          <w:rFonts w:ascii="Seaford" w:hAnsi="Seaford"/>
        </w:rPr>
        <w:t>programme</w:t>
      </w:r>
      <w:proofErr w:type="spellEnd"/>
      <w:r w:rsidRPr="00EB3466">
        <w:rPr>
          <w:rFonts w:ascii="Seaford" w:hAnsi="Seaford"/>
        </w:rPr>
        <w:t>,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focus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on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what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 xml:space="preserve">the </w:t>
      </w:r>
      <w:r w:rsidRPr="00EB3466">
        <w:rPr>
          <w:rFonts w:ascii="Seaford" w:hAnsi="Seaford"/>
          <w:w w:val="105"/>
        </w:rPr>
        <w:t>project</w:t>
      </w:r>
      <w:r w:rsidRPr="00EB3466">
        <w:rPr>
          <w:rFonts w:ascii="Seaford" w:hAnsi="Seaford"/>
          <w:spacing w:val="-11"/>
          <w:w w:val="105"/>
        </w:rPr>
        <w:t xml:space="preserve"> </w:t>
      </w:r>
      <w:r w:rsidRPr="00EB3466">
        <w:rPr>
          <w:rFonts w:ascii="Seaford" w:hAnsi="Seaford"/>
          <w:w w:val="105"/>
        </w:rPr>
        <w:t>will</w:t>
      </w:r>
      <w:r w:rsidRPr="00EB3466">
        <w:rPr>
          <w:rFonts w:ascii="Seaford" w:hAnsi="Seaford"/>
          <w:spacing w:val="-7"/>
          <w:w w:val="105"/>
        </w:rPr>
        <w:t xml:space="preserve"> </w:t>
      </w:r>
      <w:r w:rsidRPr="00EB3466">
        <w:rPr>
          <w:rFonts w:ascii="Seaford" w:hAnsi="Seaford"/>
          <w:w w:val="105"/>
        </w:rPr>
        <w:t>deliver</w:t>
      </w:r>
      <w:r w:rsidRPr="00EB3466">
        <w:rPr>
          <w:rFonts w:ascii="Seaford" w:hAnsi="Seaford"/>
          <w:spacing w:val="-8"/>
          <w:w w:val="105"/>
        </w:rPr>
        <w:t xml:space="preserve"> </w:t>
      </w:r>
      <w:r w:rsidRPr="00EB3466">
        <w:rPr>
          <w:rFonts w:ascii="Seaford" w:hAnsi="Seaford"/>
          <w:w w:val="105"/>
        </w:rPr>
        <w:t>with</w:t>
      </w:r>
      <w:r w:rsidRPr="00EB3466">
        <w:rPr>
          <w:rFonts w:ascii="Seaford" w:hAnsi="Seaford"/>
          <w:spacing w:val="-9"/>
          <w:w w:val="105"/>
        </w:rPr>
        <w:t xml:space="preserve"> </w:t>
      </w:r>
      <w:r w:rsidRPr="00EB3466">
        <w:rPr>
          <w:rFonts w:ascii="Seaford" w:hAnsi="Seaford"/>
          <w:w w:val="105"/>
        </w:rPr>
        <w:t>the</w:t>
      </w:r>
      <w:r w:rsidRPr="00EB3466">
        <w:rPr>
          <w:rFonts w:ascii="Seaford" w:hAnsi="Seaford"/>
          <w:spacing w:val="-8"/>
          <w:w w:val="105"/>
        </w:rPr>
        <w:t xml:space="preserve"> </w:t>
      </w:r>
      <w:r w:rsidRPr="00EB3466">
        <w:rPr>
          <w:rFonts w:ascii="Seaford" w:hAnsi="Seaford"/>
          <w:w w:val="105"/>
        </w:rPr>
        <w:t>requested</w:t>
      </w:r>
      <w:r w:rsidRPr="00EB3466">
        <w:rPr>
          <w:rFonts w:ascii="Seaford" w:hAnsi="Seaford"/>
          <w:spacing w:val="-8"/>
          <w:w w:val="105"/>
        </w:rPr>
        <w:t xml:space="preserve"> </w:t>
      </w:r>
      <w:r w:rsidRPr="00EB3466">
        <w:rPr>
          <w:rFonts w:ascii="Seaford" w:hAnsi="Seaford"/>
          <w:w w:val="105"/>
        </w:rPr>
        <w:t>support</w:t>
      </w:r>
    </w:p>
    <w:p w14:paraId="5B972586" w14:textId="77777777" w:rsidR="00835DDC" w:rsidRPr="00EB3466" w:rsidRDefault="00835DDC" w:rsidP="00835DDC">
      <w:pPr>
        <w:pStyle w:val="ListParagraph"/>
        <w:numPr>
          <w:ilvl w:val="0"/>
          <w:numId w:val="5"/>
        </w:numPr>
        <w:tabs>
          <w:tab w:val="left" w:pos="837"/>
        </w:tabs>
        <w:spacing w:line="251" w:lineRule="exact"/>
        <w:ind w:left="837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Who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are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you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going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work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with?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include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information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on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your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key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target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groups.</w:t>
      </w:r>
    </w:p>
    <w:p w14:paraId="508773AC" w14:textId="77777777" w:rsidR="00835DDC" w:rsidRPr="00EB3466" w:rsidRDefault="00835DDC" w:rsidP="00835DDC">
      <w:pPr>
        <w:pStyle w:val="BodyText"/>
        <w:rPr>
          <w:rFonts w:ascii="Seaford" w:hAnsi="Seaford"/>
        </w:rPr>
      </w:pPr>
    </w:p>
    <w:p w14:paraId="776D8032" w14:textId="77777777" w:rsidR="00835DDC" w:rsidRPr="00EB3466" w:rsidRDefault="00835DDC" w:rsidP="00835DDC">
      <w:pPr>
        <w:pStyle w:val="BodyText"/>
        <w:spacing w:before="154"/>
        <w:rPr>
          <w:rFonts w:ascii="Seaford" w:hAnsi="Seaford"/>
        </w:rPr>
      </w:pPr>
    </w:p>
    <w:p w14:paraId="3EDC01E3" w14:textId="77777777" w:rsidR="00835DDC" w:rsidRPr="0038486F" w:rsidRDefault="00835DDC" w:rsidP="00835DDC">
      <w:pPr>
        <w:pStyle w:val="Heading1"/>
        <w:numPr>
          <w:ilvl w:val="1"/>
          <w:numId w:val="1"/>
        </w:numPr>
        <w:tabs>
          <w:tab w:val="num" w:pos="360"/>
          <w:tab w:val="left" w:pos="708"/>
        </w:tabs>
        <w:spacing w:line="285" w:lineRule="auto"/>
        <w:ind w:left="119" w:right="218" w:firstLine="0"/>
        <w:rPr>
          <w:rFonts w:ascii="Seaford" w:hAnsi="Seaford"/>
          <w:b/>
          <w:i/>
          <w:color w:val="auto"/>
          <w:sz w:val="22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What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are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main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challenges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(risks)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envisaged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in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implementing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</w:t>
      </w:r>
      <w:r w:rsidRPr="0038486F">
        <w:rPr>
          <w:rFonts w:ascii="Seaford" w:hAnsi="Seaford"/>
          <w:b/>
          <w:bCs/>
          <w:color w:val="auto"/>
          <w:spacing w:val="-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 xml:space="preserve">and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how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will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they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be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addressed?</w:t>
      </w:r>
      <w:r w:rsidRPr="0038486F">
        <w:rPr>
          <w:rFonts w:ascii="Seaford" w:hAnsi="Seaford"/>
          <w:color w:val="auto"/>
          <w:spacing w:val="40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(Maximum</w:t>
      </w:r>
      <w:r w:rsidRPr="0038486F">
        <w:rPr>
          <w:rFonts w:ascii="Seaford" w:hAnsi="Seaford"/>
          <w:i/>
          <w:color w:val="auto"/>
          <w:spacing w:val="-14"/>
          <w:sz w:val="22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200</w:t>
      </w:r>
      <w:r w:rsidRPr="0038486F">
        <w:rPr>
          <w:rFonts w:ascii="Seaford" w:hAnsi="Seaford"/>
          <w:i/>
          <w:color w:val="auto"/>
          <w:spacing w:val="-15"/>
          <w:sz w:val="22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words)</w:t>
      </w:r>
    </w:p>
    <w:p w14:paraId="194147E5" w14:textId="77777777" w:rsidR="00835DDC" w:rsidRPr="00EB3466" w:rsidRDefault="00835DDC" w:rsidP="00835DDC">
      <w:pPr>
        <w:pStyle w:val="BodyText"/>
        <w:rPr>
          <w:rFonts w:ascii="Seaford" w:hAnsi="Seaford"/>
          <w:i/>
          <w:sz w:val="24"/>
        </w:rPr>
      </w:pPr>
    </w:p>
    <w:p w14:paraId="786FDB47" w14:textId="77777777" w:rsidR="00835DDC" w:rsidRPr="00EB3466" w:rsidRDefault="00835DDC" w:rsidP="00835DDC">
      <w:pPr>
        <w:pStyle w:val="BodyText"/>
        <w:spacing w:before="25"/>
        <w:rPr>
          <w:rFonts w:ascii="Seaford" w:hAnsi="Seaford"/>
          <w:i/>
          <w:sz w:val="24"/>
        </w:rPr>
      </w:pPr>
    </w:p>
    <w:p w14:paraId="763C30BF" w14:textId="77777777" w:rsidR="00835DDC" w:rsidRPr="00EB3466" w:rsidRDefault="00835DDC" w:rsidP="00835DDC">
      <w:pPr>
        <w:pStyle w:val="ListParagraph"/>
        <w:numPr>
          <w:ilvl w:val="1"/>
          <w:numId w:val="1"/>
        </w:numPr>
        <w:tabs>
          <w:tab w:val="left" w:pos="708"/>
        </w:tabs>
        <w:spacing w:line="302" w:lineRule="auto"/>
        <w:ind w:left="119" w:right="172" w:firstLine="0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6"/>
          <w:sz w:val="24"/>
        </w:rPr>
        <w:t>How</w:t>
      </w:r>
      <w:r w:rsidRPr="00EB3466">
        <w:rPr>
          <w:rFonts w:ascii="Seaford" w:hAnsi="Seaford"/>
          <w:b/>
          <w:spacing w:val="-8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will</w:t>
      </w:r>
      <w:r w:rsidRPr="00EB3466">
        <w:rPr>
          <w:rFonts w:ascii="Seaford" w:hAnsi="Seaford"/>
          <w:b/>
          <w:spacing w:val="-8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you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incorporate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gender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considerations</w:t>
      </w:r>
      <w:r w:rsidRPr="00EB3466">
        <w:rPr>
          <w:rFonts w:ascii="Seaford" w:hAnsi="Seaford"/>
          <w:b/>
          <w:spacing w:val="-8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into your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project?</w:t>
      </w:r>
      <w:r w:rsidRPr="00EB3466">
        <w:rPr>
          <w:rFonts w:ascii="Seaford" w:hAnsi="Seaford"/>
          <w:b/>
          <w:spacing w:val="-7"/>
          <w:sz w:val="24"/>
        </w:rPr>
        <w:t xml:space="preserve"> </w:t>
      </w:r>
      <w:r w:rsidRPr="00EB3466">
        <w:rPr>
          <w:rFonts w:ascii="Seaford" w:hAnsi="Seaford"/>
          <w:i/>
          <w:spacing w:val="-6"/>
        </w:rPr>
        <w:t xml:space="preserve">(Maximum 200 </w:t>
      </w:r>
      <w:r w:rsidRPr="00EB3466">
        <w:rPr>
          <w:rFonts w:ascii="Seaford" w:hAnsi="Seaford"/>
          <w:i/>
          <w:spacing w:val="-2"/>
        </w:rPr>
        <w:t>words)</w:t>
      </w:r>
    </w:p>
    <w:p w14:paraId="7E26F643" w14:textId="77777777" w:rsidR="00835DDC" w:rsidRPr="00EB3466" w:rsidRDefault="00835DDC" w:rsidP="00835DDC">
      <w:pPr>
        <w:pStyle w:val="BodyText"/>
        <w:spacing w:before="43"/>
        <w:rPr>
          <w:rFonts w:ascii="Seaford" w:hAnsi="Seaford"/>
          <w:i/>
          <w:sz w:val="24"/>
        </w:rPr>
      </w:pPr>
    </w:p>
    <w:p w14:paraId="37C25151" w14:textId="77777777" w:rsidR="00835DDC" w:rsidRPr="00EB3466" w:rsidRDefault="00835DDC" w:rsidP="00835DDC">
      <w:pPr>
        <w:ind w:left="120"/>
        <w:jc w:val="both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4"/>
        </w:rPr>
        <w:t>If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you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have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included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this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information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above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under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4"/>
        </w:rPr>
        <w:t>other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questions,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please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just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refer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to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it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here.</w:t>
      </w:r>
    </w:p>
    <w:p w14:paraId="1A605313" w14:textId="77777777" w:rsidR="005F5923" w:rsidRPr="00EB3466" w:rsidRDefault="005F5923" w:rsidP="005F5923">
      <w:pPr>
        <w:pStyle w:val="BodyText"/>
        <w:rPr>
          <w:rFonts w:ascii="Seaford" w:hAnsi="Seaford"/>
          <w:i/>
        </w:rPr>
      </w:pPr>
    </w:p>
    <w:p w14:paraId="7C5FC0C9" w14:textId="77777777" w:rsidR="005F5923" w:rsidRDefault="005F5923" w:rsidP="005F5923">
      <w:pPr>
        <w:pStyle w:val="BodyText"/>
        <w:spacing w:before="175"/>
        <w:rPr>
          <w:i/>
        </w:rPr>
      </w:pPr>
      <w:bookmarkStart w:id="3" w:name="_Hlk205900214"/>
    </w:p>
    <w:p w14:paraId="0073EAC4" w14:textId="77777777" w:rsidR="005F5923" w:rsidRPr="0038486F" w:rsidRDefault="005F5923" w:rsidP="005F5923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  <w:contextualSpacing w:val="0"/>
        <w:jc w:val="left"/>
        <w:rPr>
          <w:rFonts w:ascii="Georgia"/>
          <w:b/>
          <w:color w:val="21315D"/>
          <w:sz w:val="24"/>
        </w:rPr>
      </w:pPr>
      <w:bookmarkStart w:id="4" w:name="_Hlk205901931"/>
      <w:r>
        <w:rPr>
          <w:rFonts w:ascii="Georgia"/>
          <w:b/>
          <w:color w:val="21315D"/>
          <w:sz w:val="24"/>
          <w:u w:val="single" w:color="21315D"/>
        </w:rPr>
        <w:lastRenderedPageBreak/>
        <w:t>Project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 xml:space="preserve"> implementation</w:t>
      </w:r>
    </w:p>
    <w:p w14:paraId="4815C7C3" w14:textId="77777777" w:rsidR="0038486F" w:rsidRDefault="0038486F" w:rsidP="0038486F">
      <w:pPr>
        <w:pStyle w:val="ListParagraph"/>
        <w:tabs>
          <w:tab w:val="left" w:pos="839"/>
        </w:tabs>
        <w:spacing w:before="1"/>
        <w:ind w:left="839"/>
        <w:contextualSpacing w:val="0"/>
        <w:rPr>
          <w:rFonts w:ascii="Georgia"/>
          <w:b/>
          <w:color w:val="21315D"/>
          <w:sz w:val="24"/>
        </w:rPr>
      </w:pPr>
    </w:p>
    <w:p w14:paraId="4502F5C5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0"/>
        </w:tabs>
        <w:spacing w:before="42"/>
        <w:ind w:left="590" w:hanging="470"/>
        <w:rPr>
          <w:rFonts w:ascii="Seaford" w:hAnsi="Seaford"/>
          <w:b/>
          <w:bCs/>
          <w:color w:val="auto"/>
          <w:sz w:val="24"/>
          <w:szCs w:val="24"/>
        </w:rPr>
      </w:pPr>
      <w:bookmarkStart w:id="5" w:name="_Hlk205900391"/>
      <w:bookmarkEnd w:id="3"/>
      <w:bookmarkEnd w:id="4"/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Project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start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date</w:t>
      </w:r>
    </w:p>
    <w:p w14:paraId="1D9B6DAC" w14:textId="77777777" w:rsidR="005F5923" w:rsidRPr="00EB3466" w:rsidRDefault="005F5923" w:rsidP="005F5923">
      <w:pPr>
        <w:pStyle w:val="BodyText"/>
        <w:spacing w:before="52"/>
        <w:ind w:left="120"/>
        <w:rPr>
          <w:rFonts w:ascii="Seaford" w:hAnsi="Seaford"/>
        </w:rPr>
      </w:pPr>
      <w:r w:rsidRPr="00EB3466">
        <w:rPr>
          <w:rFonts w:ascii="Seaford" w:hAnsi="Seaford"/>
        </w:rPr>
        <w:t>For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grant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cycle,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projects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should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start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third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quarter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202</w:t>
      </w:r>
      <w:r>
        <w:rPr>
          <w:rFonts w:ascii="Seaford" w:hAnsi="Seaford"/>
        </w:rPr>
        <w:t>6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(July-September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202</w:t>
      </w:r>
      <w:r>
        <w:rPr>
          <w:rFonts w:ascii="Seaford" w:hAnsi="Seaford"/>
          <w:spacing w:val="-2"/>
        </w:rPr>
        <w:t>6</w:t>
      </w:r>
      <w:r w:rsidRPr="00EB3466">
        <w:rPr>
          <w:rFonts w:ascii="Seaford" w:hAnsi="Seaford"/>
          <w:spacing w:val="-2"/>
        </w:rPr>
        <w:t>)</w:t>
      </w:r>
    </w:p>
    <w:p w14:paraId="7F473D2D" w14:textId="77777777" w:rsidR="005F5923" w:rsidRPr="00EB3466" w:rsidRDefault="005F5923" w:rsidP="005F5923">
      <w:pPr>
        <w:pStyle w:val="BodyText"/>
        <w:spacing w:before="144"/>
        <w:rPr>
          <w:rFonts w:ascii="Seaford" w:hAnsi="Seaford"/>
        </w:rPr>
      </w:pPr>
    </w:p>
    <w:p w14:paraId="6B02D1AB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0"/>
        </w:tabs>
        <w:ind w:left="590" w:hanging="470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duration in</w:t>
      </w:r>
      <w:r w:rsidRPr="0038486F">
        <w:rPr>
          <w:rFonts w:ascii="Seaford" w:hAnsi="Seaford"/>
          <w:b/>
          <w:bCs/>
          <w:color w:val="auto"/>
          <w:spacing w:val="-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months</w:t>
      </w:r>
    </w:p>
    <w:p w14:paraId="663283BB" w14:textId="77777777" w:rsidR="005F5923" w:rsidRPr="00EB3466" w:rsidRDefault="005F5923" w:rsidP="005F5923">
      <w:pPr>
        <w:pStyle w:val="BodyText"/>
        <w:rPr>
          <w:rFonts w:ascii="Seaford" w:hAnsi="Seaford"/>
          <w:b/>
          <w:sz w:val="24"/>
        </w:rPr>
      </w:pPr>
    </w:p>
    <w:p w14:paraId="3AF48B74" w14:textId="77777777" w:rsidR="005F5923" w:rsidRPr="00EB3466" w:rsidRDefault="005F5923" w:rsidP="005F5923">
      <w:pPr>
        <w:pStyle w:val="BodyText"/>
        <w:spacing w:before="77"/>
        <w:rPr>
          <w:rFonts w:ascii="Seaford" w:hAnsi="Seaford"/>
          <w:b/>
          <w:sz w:val="24"/>
        </w:rPr>
      </w:pPr>
    </w:p>
    <w:p w14:paraId="5296B7E8" w14:textId="77777777" w:rsidR="005F5923" w:rsidRPr="00EB3466" w:rsidRDefault="005F5923" w:rsidP="005F5923">
      <w:pPr>
        <w:pStyle w:val="ListParagraph"/>
        <w:numPr>
          <w:ilvl w:val="1"/>
          <w:numId w:val="1"/>
        </w:numPr>
        <w:tabs>
          <w:tab w:val="left" w:pos="588"/>
        </w:tabs>
        <w:ind w:left="588" w:hanging="468"/>
        <w:contextualSpacing w:val="0"/>
        <w:rPr>
          <w:rFonts w:ascii="Seaford" w:hAnsi="Seaford"/>
          <w:b/>
          <w:sz w:val="24"/>
        </w:rPr>
      </w:pPr>
      <w:r w:rsidRPr="00EB3466">
        <w:rPr>
          <w:rFonts w:ascii="Seaford" w:hAnsi="Seaford"/>
          <w:b/>
          <w:spacing w:val="-4"/>
          <w:sz w:val="24"/>
        </w:rPr>
        <w:t>Total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project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budget</w:t>
      </w:r>
    </w:p>
    <w:p w14:paraId="7B1A2628" w14:textId="77777777" w:rsidR="005F5923" w:rsidRPr="00EB3466" w:rsidRDefault="005F5923" w:rsidP="005F5923">
      <w:pPr>
        <w:pStyle w:val="BodyText"/>
        <w:spacing w:before="52" w:line="288" w:lineRule="auto"/>
        <w:ind w:left="120" w:right="157"/>
        <w:rPr>
          <w:rFonts w:ascii="Seaford" w:hAnsi="Seaford"/>
        </w:rPr>
      </w:pPr>
      <w:r w:rsidRPr="00EB3466">
        <w:rPr>
          <w:rFonts w:ascii="Seaford" w:hAnsi="Seaford"/>
        </w:rPr>
        <w:t>Total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budget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which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includes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total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grant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requested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from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Foundation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 xml:space="preserve">any </w:t>
      </w:r>
      <w:r w:rsidRPr="00EB3466">
        <w:rPr>
          <w:rFonts w:ascii="Seaford" w:hAnsi="Seaford"/>
          <w:spacing w:val="-2"/>
          <w:w w:val="105"/>
        </w:rPr>
        <w:t>counterpart</w:t>
      </w:r>
      <w:r w:rsidRPr="00EB3466">
        <w:rPr>
          <w:rFonts w:ascii="Seaford" w:hAnsi="Seaford"/>
          <w:spacing w:val="-9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resources</w:t>
      </w:r>
      <w:r w:rsidRPr="00EB3466">
        <w:rPr>
          <w:rFonts w:ascii="Seaford" w:hAnsi="Seaford"/>
          <w:spacing w:val="-8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(if</w:t>
      </w:r>
      <w:r w:rsidRPr="00EB3466">
        <w:rPr>
          <w:rFonts w:ascii="Seaford" w:hAnsi="Seaford"/>
          <w:spacing w:val="-10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applicable).</w:t>
      </w:r>
    </w:p>
    <w:p w14:paraId="3536B56F" w14:textId="77777777" w:rsidR="005F5923" w:rsidRPr="00EB3466" w:rsidRDefault="005F5923" w:rsidP="005F5923">
      <w:pPr>
        <w:pStyle w:val="BodyText"/>
        <w:spacing w:before="21"/>
        <w:rPr>
          <w:rFonts w:ascii="Seaford" w:hAnsi="Seaford"/>
        </w:rPr>
      </w:pPr>
    </w:p>
    <w:p w14:paraId="0EDB2231" w14:textId="77777777" w:rsidR="005F5923" w:rsidRPr="00EB3466" w:rsidRDefault="005F5923" w:rsidP="005F5923">
      <w:pPr>
        <w:pStyle w:val="BodyText"/>
        <w:spacing w:line="288" w:lineRule="auto"/>
        <w:ind w:left="120" w:right="157"/>
        <w:rPr>
          <w:rFonts w:ascii="Seaford" w:hAnsi="Seaford"/>
        </w:rPr>
      </w:pP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conversion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rate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used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should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that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quoted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Currency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Converter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on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day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your application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submitted.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For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conversion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rate,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see</w:t>
      </w:r>
      <w:r w:rsidRPr="00EB3466">
        <w:rPr>
          <w:rFonts w:ascii="Seaford" w:hAnsi="Seaford"/>
          <w:spacing w:val="-11"/>
        </w:rPr>
        <w:t xml:space="preserve"> </w:t>
      </w:r>
      <w:hyperlink r:id="rId11">
        <w:r w:rsidRPr="00EB3466">
          <w:rPr>
            <w:rFonts w:ascii="Seaford" w:hAnsi="Seaford"/>
            <w:color w:val="0000FF"/>
            <w:u w:val="single" w:color="0000FF"/>
          </w:rPr>
          <w:t>Currency</w:t>
        </w:r>
        <w:r w:rsidRPr="00EB3466">
          <w:rPr>
            <w:rFonts w:ascii="Seaford" w:hAnsi="Seaford"/>
            <w:color w:val="0000FF"/>
            <w:spacing w:val="-10"/>
            <w:u w:val="single" w:color="0000FF"/>
          </w:rPr>
          <w:t xml:space="preserve"> </w:t>
        </w:r>
        <w:r w:rsidRPr="00EB3466">
          <w:rPr>
            <w:rFonts w:ascii="Seaford" w:hAnsi="Seaford"/>
            <w:color w:val="0000FF"/>
            <w:u w:val="single" w:color="0000FF"/>
          </w:rPr>
          <w:t>Converter</w:t>
        </w:r>
        <w:r w:rsidRPr="00EB3466">
          <w:rPr>
            <w:rFonts w:ascii="Seaford" w:hAnsi="Seaford"/>
          </w:rPr>
          <w:t>.</w:t>
        </w:r>
      </w:hyperlink>
    </w:p>
    <w:p w14:paraId="07BB747E" w14:textId="77777777" w:rsidR="005F5923" w:rsidRPr="00EB3466" w:rsidRDefault="005F5923" w:rsidP="005F5923">
      <w:pPr>
        <w:pStyle w:val="BodyText"/>
        <w:spacing w:before="23"/>
        <w:rPr>
          <w:rFonts w:ascii="Seaford" w:hAnsi="Seaford"/>
        </w:rPr>
      </w:pPr>
    </w:p>
    <w:p w14:paraId="3D70AC36" w14:textId="77777777" w:rsidR="005F5923" w:rsidRPr="00EB3466" w:rsidRDefault="005F5923" w:rsidP="005F5923">
      <w:pPr>
        <w:pStyle w:val="BodyText"/>
        <w:ind w:left="2796"/>
        <w:rPr>
          <w:rFonts w:ascii="Seaford" w:hAnsi="Seaford"/>
        </w:rPr>
      </w:pPr>
      <w:r w:rsidRPr="00EB3466">
        <w:rPr>
          <w:rFonts w:ascii="Seaford" w:hAnsi="Seaford"/>
          <w:spacing w:val="-4"/>
        </w:rPr>
        <w:t>State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4"/>
        </w:rPr>
        <w:t>amount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4"/>
        </w:rPr>
        <w:t>in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4"/>
        </w:rPr>
        <w:t>GBP.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4"/>
        </w:rPr>
        <w:t>No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4"/>
        </w:rPr>
        <w:t>spaces/commas.</w:t>
      </w:r>
    </w:p>
    <w:p w14:paraId="4EFE4726" w14:textId="77777777" w:rsidR="005F5923" w:rsidRPr="00EB3466" w:rsidRDefault="005F5923" w:rsidP="005F5923">
      <w:pPr>
        <w:pStyle w:val="BodyText"/>
        <w:rPr>
          <w:rFonts w:ascii="Seaford" w:hAnsi="Seaford"/>
        </w:rPr>
      </w:pPr>
    </w:p>
    <w:p w14:paraId="0BFC5693" w14:textId="77777777" w:rsidR="005F5923" w:rsidRPr="0038486F" w:rsidRDefault="005F5923" w:rsidP="005F5923">
      <w:pPr>
        <w:pStyle w:val="BodyText"/>
        <w:spacing w:before="152"/>
        <w:rPr>
          <w:rFonts w:ascii="Seaford" w:hAnsi="Seaford"/>
          <w:b/>
          <w:bCs/>
          <w:sz w:val="24"/>
          <w:szCs w:val="24"/>
        </w:rPr>
      </w:pPr>
    </w:p>
    <w:p w14:paraId="6A91E9BE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88"/>
        </w:tabs>
        <w:spacing w:before="1"/>
        <w:ind w:left="588" w:hanging="468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Total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grant</w:t>
      </w:r>
      <w:r w:rsidRPr="0038486F">
        <w:rPr>
          <w:rFonts w:ascii="Seaford" w:hAnsi="Seaford"/>
          <w:b/>
          <w:bCs/>
          <w:color w:val="auto"/>
          <w:spacing w:val="-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requested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from the Foundation</w:t>
      </w:r>
    </w:p>
    <w:p w14:paraId="7AC0FB88" w14:textId="77777777" w:rsidR="005F5923" w:rsidRPr="00EB3466" w:rsidRDefault="005F5923" w:rsidP="005F5923">
      <w:pPr>
        <w:pStyle w:val="BodyText"/>
        <w:spacing w:before="52" w:line="288" w:lineRule="auto"/>
        <w:ind w:left="120" w:right="157"/>
        <w:rPr>
          <w:rFonts w:ascii="Seaford" w:hAnsi="Seaford"/>
        </w:rPr>
      </w:pP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conversion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rate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used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should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that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quoted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in</w:t>
      </w:r>
      <w:hyperlink r:id="rId12">
        <w:r w:rsidRPr="00EB3466">
          <w:rPr>
            <w:rFonts w:ascii="Seaford" w:hAnsi="Seaford"/>
            <w:color w:val="0000FF"/>
            <w:spacing w:val="-15"/>
            <w:u w:val="single" w:color="0000FF"/>
          </w:rPr>
          <w:t xml:space="preserve"> </w:t>
        </w:r>
        <w:r w:rsidRPr="00EB3466">
          <w:rPr>
            <w:rFonts w:ascii="Seaford" w:hAnsi="Seaford"/>
            <w:color w:val="0000FF"/>
            <w:u w:val="single" w:color="0000FF"/>
          </w:rPr>
          <w:t>Currency</w:t>
        </w:r>
        <w:r w:rsidRPr="00EB3466">
          <w:rPr>
            <w:rFonts w:ascii="Seaford" w:hAnsi="Seaford"/>
            <w:color w:val="0000FF"/>
            <w:spacing w:val="-12"/>
            <w:u w:val="single" w:color="0000FF"/>
          </w:rPr>
          <w:t xml:space="preserve"> </w:t>
        </w:r>
        <w:r w:rsidRPr="00EB3466">
          <w:rPr>
            <w:rFonts w:ascii="Seaford" w:hAnsi="Seaford"/>
            <w:color w:val="0000FF"/>
            <w:u w:val="single" w:color="0000FF"/>
          </w:rPr>
          <w:t>Converter</w:t>
        </w:r>
      </w:hyperlink>
      <w:r w:rsidRPr="00EB3466">
        <w:rPr>
          <w:rFonts w:ascii="Seaford" w:hAnsi="Seaford"/>
          <w:color w:val="0000FF"/>
          <w:spacing w:val="-14"/>
        </w:rPr>
        <w:t xml:space="preserve"> </w:t>
      </w:r>
      <w:r w:rsidRPr="00EB3466">
        <w:rPr>
          <w:rFonts w:ascii="Seaford" w:hAnsi="Seaford"/>
        </w:rPr>
        <w:t>on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day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 xml:space="preserve">your </w:t>
      </w:r>
      <w:r w:rsidRPr="00EB3466">
        <w:rPr>
          <w:rFonts w:ascii="Seaford" w:hAnsi="Seaford"/>
          <w:w w:val="105"/>
        </w:rPr>
        <w:t>application is submitted.</w:t>
      </w:r>
    </w:p>
    <w:p w14:paraId="587E849E" w14:textId="77777777" w:rsidR="005F5923" w:rsidRPr="00EB3466" w:rsidRDefault="005F5923" w:rsidP="005F5923">
      <w:pPr>
        <w:pStyle w:val="BodyText"/>
        <w:spacing w:before="45"/>
        <w:rPr>
          <w:rFonts w:ascii="Seaford" w:hAnsi="Seaford"/>
        </w:rPr>
      </w:pPr>
    </w:p>
    <w:p w14:paraId="08B2971D" w14:textId="77777777" w:rsidR="005F5923" w:rsidRPr="00EB3466" w:rsidRDefault="005F5923" w:rsidP="005F5923">
      <w:pPr>
        <w:ind w:left="2728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State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amount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in</w:t>
      </w:r>
      <w:r w:rsidRPr="00EB3466">
        <w:rPr>
          <w:rFonts w:ascii="Seaford" w:hAnsi="Seaford"/>
          <w:b/>
          <w:spacing w:val="-14"/>
        </w:rPr>
        <w:t xml:space="preserve"> </w:t>
      </w:r>
      <w:r w:rsidRPr="00EB3466">
        <w:rPr>
          <w:rFonts w:ascii="Seaford" w:hAnsi="Seaford"/>
          <w:b/>
          <w:spacing w:val="-6"/>
        </w:rPr>
        <w:t>GBP.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No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spaces/commas.</w:t>
      </w:r>
    </w:p>
    <w:p w14:paraId="465BF4B9" w14:textId="77777777" w:rsidR="005F5923" w:rsidRPr="00EB3466" w:rsidRDefault="005F5923" w:rsidP="005F5923">
      <w:pPr>
        <w:pStyle w:val="ListParagraph"/>
        <w:numPr>
          <w:ilvl w:val="0"/>
          <w:numId w:val="7"/>
        </w:numPr>
        <w:tabs>
          <w:tab w:val="left" w:pos="837"/>
          <w:tab w:val="left" w:pos="840"/>
        </w:tabs>
        <w:spacing w:before="49" w:line="285" w:lineRule="auto"/>
        <w:ind w:right="357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For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grants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£15,000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per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annum,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applicant</w:t>
      </w:r>
      <w:r w:rsidRPr="00EB3466">
        <w:rPr>
          <w:rFonts w:ascii="Seaford" w:hAnsi="Seaford"/>
          <w:spacing w:val="-16"/>
        </w:rPr>
        <w:t xml:space="preserve">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must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submit</w:t>
      </w:r>
      <w:r w:rsidRPr="00EB3466">
        <w:rPr>
          <w:rFonts w:ascii="Seaford" w:hAnsi="Seaford"/>
          <w:spacing w:val="-16"/>
        </w:rPr>
        <w:t xml:space="preserve"> </w:t>
      </w:r>
      <w:proofErr w:type="spellStart"/>
      <w:r w:rsidRPr="00EB3466">
        <w:rPr>
          <w:rFonts w:ascii="Seaford" w:hAnsi="Seaford"/>
        </w:rPr>
        <w:t>organisational</w:t>
      </w:r>
      <w:proofErr w:type="spellEnd"/>
      <w:r w:rsidRPr="00EB3466">
        <w:rPr>
          <w:rFonts w:ascii="Seaford" w:hAnsi="Seaford"/>
        </w:rPr>
        <w:t xml:space="preserve"> annual accounts or audited accounts.</w:t>
      </w:r>
    </w:p>
    <w:p w14:paraId="50C83818" w14:textId="77777777" w:rsidR="005F5923" w:rsidRPr="00EB3466" w:rsidRDefault="005F5923" w:rsidP="005F5923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spacing w:before="1" w:line="285" w:lineRule="auto"/>
        <w:ind w:left="839" w:right="221"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For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grants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£15,001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-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£30,000,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applicants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must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submit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a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copy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organisation’s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 xml:space="preserve">most </w:t>
      </w:r>
      <w:r w:rsidRPr="00EB3466">
        <w:rPr>
          <w:rFonts w:ascii="Seaford" w:hAnsi="Seaford"/>
        </w:rPr>
        <w:t>recent audited accounts.</w:t>
      </w:r>
    </w:p>
    <w:p w14:paraId="2C1CD739" w14:textId="77777777" w:rsidR="005F5923" w:rsidRPr="00EB3466" w:rsidRDefault="005F5923" w:rsidP="005F5923">
      <w:pPr>
        <w:ind w:left="120"/>
        <w:rPr>
          <w:rFonts w:ascii="Seaford" w:hAnsi="Seaford"/>
          <w:sz w:val="24"/>
        </w:rPr>
      </w:pPr>
      <w:r w:rsidRPr="00EB3466">
        <w:rPr>
          <w:rFonts w:ascii="Seaford" w:hAnsi="Seaford"/>
          <w:sz w:val="24"/>
        </w:rPr>
        <w:t>Please</w:t>
      </w:r>
      <w:r w:rsidRPr="00EB3466">
        <w:rPr>
          <w:rFonts w:ascii="Seaford" w:hAnsi="Seaford"/>
          <w:spacing w:val="-15"/>
          <w:sz w:val="24"/>
        </w:rPr>
        <w:t xml:space="preserve"> </w:t>
      </w:r>
      <w:r w:rsidRPr="00EB3466">
        <w:rPr>
          <w:rFonts w:ascii="Seaford" w:hAnsi="Seaford"/>
          <w:sz w:val="24"/>
        </w:rPr>
        <w:t>confirm</w:t>
      </w:r>
      <w:r w:rsidRPr="00EB3466">
        <w:rPr>
          <w:rFonts w:ascii="Seaford" w:hAnsi="Seaford"/>
          <w:spacing w:val="-14"/>
          <w:sz w:val="24"/>
        </w:rPr>
        <w:t xml:space="preserve"> </w:t>
      </w:r>
      <w:r w:rsidRPr="00EB3466">
        <w:rPr>
          <w:rFonts w:ascii="Seaford" w:hAnsi="Seaford"/>
          <w:sz w:val="24"/>
        </w:rPr>
        <w:t>the</w:t>
      </w:r>
      <w:r w:rsidRPr="00EB3466">
        <w:rPr>
          <w:rFonts w:ascii="Seaford" w:hAnsi="Seaford"/>
          <w:spacing w:val="-14"/>
          <w:sz w:val="24"/>
        </w:rPr>
        <w:t xml:space="preserve"> </w:t>
      </w:r>
      <w:r w:rsidRPr="00EB3466">
        <w:rPr>
          <w:rFonts w:ascii="Seaford" w:hAnsi="Seaford"/>
          <w:sz w:val="24"/>
        </w:rPr>
        <w:t>amount</w:t>
      </w:r>
      <w:r w:rsidRPr="00EB3466">
        <w:rPr>
          <w:rFonts w:ascii="Seaford" w:hAnsi="Seaford"/>
          <w:spacing w:val="-14"/>
          <w:sz w:val="24"/>
        </w:rPr>
        <w:t xml:space="preserve"> </w:t>
      </w:r>
      <w:r w:rsidRPr="00EB3466">
        <w:rPr>
          <w:rFonts w:ascii="Seaford" w:hAnsi="Seaford"/>
          <w:sz w:val="24"/>
        </w:rPr>
        <w:t>requested</w:t>
      </w:r>
      <w:r w:rsidRPr="00EB3466">
        <w:rPr>
          <w:rFonts w:ascii="Seaford" w:hAnsi="Seaford"/>
          <w:spacing w:val="-15"/>
          <w:sz w:val="24"/>
        </w:rPr>
        <w:t xml:space="preserve"> </w:t>
      </w:r>
      <w:r w:rsidRPr="00EB3466">
        <w:rPr>
          <w:rFonts w:ascii="Seaford" w:hAnsi="Seaford"/>
          <w:sz w:val="24"/>
        </w:rPr>
        <w:t>from</w:t>
      </w:r>
      <w:r w:rsidRPr="00EB3466">
        <w:rPr>
          <w:rFonts w:ascii="Seaford" w:hAnsi="Seaford"/>
          <w:spacing w:val="-16"/>
          <w:sz w:val="24"/>
        </w:rPr>
        <w:t xml:space="preserve"> </w:t>
      </w:r>
      <w:r w:rsidRPr="00EB3466">
        <w:rPr>
          <w:rFonts w:ascii="Seaford" w:hAnsi="Seaford"/>
          <w:sz w:val="24"/>
        </w:rPr>
        <w:t>the</w:t>
      </w:r>
      <w:r w:rsidRPr="00EB3466">
        <w:rPr>
          <w:rFonts w:ascii="Seaford" w:hAnsi="Seaford"/>
          <w:spacing w:val="-14"/>
          <w:sz w:val="24"/>
        </w:rPr>
        <w:t xml:space="preserve"> </w:t>
      </w:r>
      <w:r w:rsidRPr="00EB3466">
        <w:rPr>
          <w:rFonts w:ascii="Seaford" w:hAnsi="Seaford"/>
          <w:spacing w:val="-2"/>
          <w:sz w:val="24"/>
        </w:rPr>
        <w:t>Foundation:</w:t>
      </w:r>
    </w:p>
    <w:p w14:paraId="69796BC3" w14:textId="77777777" w:rsidR="005F5923" w:rsidRPr="00EB3466" w:rsidRDefault="005F5923" w:rsidP="005F5923">
      <w:pPr>
        <w:pStyle w:val="BodyText"/>
        <w:spacing w:before="106"/>
        <w:rPr>
          <w:rFonts w:ascii="Seaford" w:hAnsi="Seaford"/>
          <w:sz w:val="24"/>
        </w:rPr>
      </w:pPr>
    </w:p>
    <w:p w14:paraId="00255FF1" w14:textId="77777777" w:rsidR="0038486F" w:rsidRDefault="005F5923" w:rsidP="005F5923">
      <w:pPr>
        <w:tabs>
          <w:tab w:val="left" w:pos="2265"/>
        </w:tabs>
        <w:spacing w:line="285" w:lineRule="auto"/>
        <w:ind w:left="120" w:right="7285"/>
        <w:rPr>
          <w:rFonts w:ascii="Seaford" w:hAnsi="Seaford"/>
          <w:sz w:val="24"/>
        </w:rPr>
      </w:pPr>
      <w:r w:rsidRPr="00EB3466">
        <w:rPr>
          <w:rFonts w:ascii="Seaford" w:hAnsi="Seaford"/>
          <w:sz w:val="24"/>
        </w:rPr>
        <w:t xml:space="preserve">Year One </w:t>
      </w:r>
      <w:r w:rsidRPr="00EB3466">
        <w:rPr>
          <w:rFonts w:ascii="Seaford" w:hAnsi="Seaford"/>
          <w:sz w:val="24"/>
          <w:u w:val="single"/>
        </w:rPr>
        <w:tab/>
      </w:r>
      <w:r w:rsidRPr="00EB3466">
        <w:rPr>
          <w:rFonts w:ascii="Seaford" w:hAnsi="Seaford"/>
          <w:sz w:val="24"/>
        </w:rPr>
        <w:t xml:space="preserve"> </w:t>
      </w:r>
    </w:p>
    <w:p w14:paraId="722811AC" w14:textId="26D2CD94" w:rsidR="005F5923" w:rsidRDefault="005F5923" w:rsidP="005F5923">
      <w:pPr>
        <w:tabs>
          <w:tab w:val="left" w:pos="2265"/>
        </w:tabs>
        <w:spacing w:line="285" w:lineRule="auto"/>
        <w:ind w:left="120" w:right="7285"/>
        <w:rPr>
          <w:rFonts w:ascii="Seaford" w:hAnsi="Seaford"/>
          <w:sz w:val="24"/>
          <w:u w:val="single"/>
        </w:rPr>
      </w:pPr>
      <w:r w:rsidRPr="00EB3466">
        <w:rPr>
          <w:rFonts w:ascii="Seaford" w:hAnsi="Seaford"/>
          <w:spacing w:val="-10"/>
          <w:sz w:val="24"/>
        </w:rPr>
        <w:t xml:space="preserve">Year </w:t>
      </w:r>
      <w:r w:rsidRPr="00EB3466">
        <w:rPr>
          <w:rFonts w:ascii="Seaford" w:hAnsi="Seaford"/>
          <w:sz w:val="24"/>
        </w:rPr>
        <w:t xml:space="preserve">Two </w:t>
      </w:r>
      <w:r w:rsidRPr="00EB3466">
        <w:rPr>
          <w:rFonts w:ascii="Seaford" w:hAnsi="Seaford"/>
          <w:sz w:val="24"/>
          <w:u w:val="single"/>
        </w:rPr>
        <w:tab/>
      </w:r>
    </w:p>
    <w:p w14:paraId="083E751D" w14:textId="77777777" w:rsidR="0038486F" w:rsidRPr="00EB3466" w:rsidRDefault="0038486F" w:rsidP="005F5923">
      <w:pPr>
        <w:tabs>
          <w:tab w:val="left" w:pos="2265"/>
        </w:tabs>
        <w:spacing w:line="285" w:lineRule="auto"/>
        <w:ind w:left="120" w:right="7285"/>
        <w:rPr>
          <w:rFonts w:ascii="Seaford" w:hAnsi="Seaford"/>
          <w:sz w:val="24"/>
        </w:rPr>
      </w:pPr>
    </w:p>
    <w:p w14:paraId="3CD2E670" w14:textId="3B8F2B3C" w:rsidR="0038486F" w:rsidRPr="0038486F" w:rsidRDefault="0038486F" w:rsidP="0038486F">
      <w:pPr>
        <w:ind w:left="120"/>
        <w:rPr>
          <w:rFonts w:ascii="Seaford" w:hAnsi="Seaford"/>
          <w:sz w:val="24"/>
        </w:rPr>
      </w:pPr>
      <w:r>
        <w:rPr>
          <w:rFonts w:ascii="Seaford" w:hAnsi="Seaford"/>
          <w:sz w:val="24"/>
        </w:rPr>
        <w:t>Enter a specific amount between £15,000 and £30,000</w:t>
      </w:r>
      <w:r>
        <w:rPr>
          <w:rFonts w:ascii="Seaford" w:hAnsi="Seaford"/>
          <w:spacing w:val="-2"/>
          <w:sz w:val="24"/>
        </w:rPr>
        <w:t>.</w:t>
      </w:r>
    </w:p>
    <w:p w14:paraId="063ADAAA" w14:textId="193FBA18" w:rsidR="005F5923" w:rsidRPr="00EB3466" w:rsidRDefault="005F5923" w:rsidP="005F5923">
      <w:pPr>
        <w:tabs>
          <w:tab w:val="left" w:pos="2265"/>
        </w:tabs>
        <w:spacing w:before="28" w:line="658" w:lineRule="exact"/>
        <w:ind w:left="119" w:right="3939"/>
        <w:rPr>
          <w:rFonts w:ascii="Seaford" w:hAnsi="Seaford"/>
          <w:sz w:val="24"/>
        </w:rPr>
      </w:pPr>
      <w:r w:rsidRPr="00EB3466">
        <w:rPr>
          <w:rFonts w:ascii="Seaford" w:hAnsi="Seaford"/>
          <w:sz w:val="24"/>
        </w:rPr>
        <w:t xml:space="preserve">Year One </w:t>
      </w:r>
      <w:r w:rsidRPr="00EB3466">
        <w:rPr>
          <w:rFonts w:ascii="Seaford" w:hAnsi="Seaford"/>
          <w:sz w:val="24"/>
          <w:u w:val="single"/>
        </w:rPr>
        <w:tab/>
      </w:r>
    </w:p>
    <w:p w14:paraId="1AE363E2" w14:textId="77777777" w:rsidR="005F5923" w:rsidRPr="00EB3466" w:rsidRDefault="005F5923" w:rsidP="005F5923">
      <w:pPr>
        <w:tabs>
          <w:tab w:val="left" w:pos="2272"/>
        </w:tabs>
        <w:spacing w:line="248" w:lineRule="exact"/>
        <w:ind w:left="119"/>
        <w:rPr>
          <w:rFonts w:ascii="Seaford" w:hAnsi="Seaford"/>
          <w:sz w:val="24"/>
        </w:rPr>
      </w:pPr>
      <w:r w:rsidRPr="00EB3466">
        <w:rPr>
          <w:rFonts w:ascii="Seaford" w:hAnsi="Seaford"/>
          <w:spacing w:val="-10"/>
          <w:sz w:val="24"/>
        </w:rPr>
        <w:t xml:space="preserve">Year </w:t>
      </w:r>
      <w:r w:rsidRPr="00EB3466">
        <w:rPr>
          <w:rFonts w:ascii="Seaford" w:hAnsi="Seaford"/>
          <w:sz w:val="24"/>
        </w:rPr>
        <w:t xml:space="preserve">Two </w:t>
      </w:r>
      <w:r w:rsidRPr="00EB3466">
        <w:rPr>
          <w:rFonts w:ascii="Seaford" w:hAnsi="Seaford"/>
          <w:sz w:val="24"/>
          <w:u w:val="single"/>
        </w:rPr>
        <w:tab/>
      </w:r>
    </w:p>
    <w:p w14:paraId="207B8A74" w14:textId="77777777" w:rsidR="005F5923" w:rsidRPr="0038486F" w:rsidRDefault="005F5923" w:rsidP="005F5923">
      <w:pPr>
        <w:pStyle w:val="BodyText"/>
        <w:spacing w:before="106"/>
        <w:rPr>
          <w:rFonts w:ascii="Seaford" w:hAnsi="Seaford"/>
          <w:b/>
          <w:bCs/>
          <w:sz w:val="24"/>
          <w:szCs w:val="24"/>
        </w:rPr>
      </w:pPr>
    </w:p>
    <w:p w14:paraId="3E7B4434" w14:textId="77777777" w:rsidR="005F5923" w:rsidRPr="0038486F" w:rsidRDefault="005F5923" w:rsidP="005F5923">
      <w:pPr>
        <w:pStyle w:val="ListParagraph"/>
        <w:numPr>
          <w:ilvl w:val="1"/>
          <w:numId w:val="1"/>
        </w:numPr>
        <w:tabs>
          <w:tab w:val="left" w:pos="589"/>
        </w:tabs>
        <w:ind w:left="589" w:hanging="470"/>
        <w:contextualSpacing w:val="0"/>
        <w:rPr>
          <w:rFonts w:ascii="Seaford" w:hAnsi="Seaford"/>
          <w:b/>
          <w:bCs/>
          <w:i/>
          <w:sz w:val="24"/>
          <w:szCs w:val="24"/>
        </w:rPr>
      </w:pPr>
      <w:r w:rsidRPr="0038486F">
        <w:rPr>
          <w:rFonts w:ascii="Seaford" w:hAnsi="Seaford"/>
          <w:b/>
          <w:bCs/>
          <w:spacing w:val="2"/>
          <w:w w:val="90"/>
          <w:sz w:val="24"/>
          <w:szCs w:val="24"/>
        </w:rPr>
        <w:t>Counterpart</w:t>
      </w:r>
      <w:r w:rsidRPr="0038486F">
        <w:rPr>
          <w:rFonts w:ascii="Seaford" w:hAnsi="Seaford"/>
          <w:b/>
          <w:bCs/>
          <w:spacing w:val="1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spacing w:val="2"/>
          <w:w w:val="90"/>
          <w:sz w:val="24"/>
          <w:szCs w:val="24"/>
        </w:rPr>
        <w:t>resources</w:t>
      </w:r>
      <w:r w:rsidRPr="0038486F">
        <w:rPr>
          <w:rFonts w:ascii="Seaford" w:hAnsi="Seaford"/>
          <w:b/>
          <w:bCs/>
          <w:spacing w:val="18"/>
          <w:sz w:val="24"/>
          <w:szCs w:val="24"/>
        </w:rPr>
        <w:t xml:space="preserve"> </w:t>
      </w:r>
      <w:r w:rsidRPr="0038486F">
        <w:rPr>
          <w:rFonts w:ascii="Seaford" w:hAnsi="Seaford"/>
          <w:i/>
          <w:spacing w:val="-2"/>
          <w:w w:val="90"/>
          <w:sz w:val="24"/>
          <w:szCs w:val="24"/>
        </w:rPr>
        <w:t>(optional)</w:t>
      </w:r>
    </w:p>
    <w:p w14:paraId="19F46459" w14:textId="3BC715A5" w:rsidR="005F5923" w:rsidRPr="00EB3466" w:rsidRDefault="005F5923" w:rsidP="005F5923">
      <w:pPr>
        <w:pStyle w:val="BodyText"/>
        <w:spacing w:before="52" w:line="288" w:lineRule="auto"/>
        <w:ind w:left="120"/>
        <w:rPr>
          <w:rFonts w:ascii="Seaford" w:hAnsi="Seaford"/>
        </w:rPr>
      </w:pPr>
      <w:r w:rsidRPr="00EB3466">
        <w:rPr>
          <w:rFonts w:ascii="Seaford" w:hAnsi="Seaford"/>
        </w:rPr>
        <w:t>Provision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counterpart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resources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not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mandatory.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However,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if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includes</w:t>
      </w:r>
      <w:r w:rsidR="0038486F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 xml:space="preserve">counterpart </w:t>
      </w:r>
      <w:r w:rsidRPr="00EB3466">
        <w:rPr>
          <w:rFonts w:ascii="Seaford" w:hAnsi="Seaford"/>
          <w:spacing w:val="-2"/>
          <w:w w:val="105"/>
        </w:rPr>
        <w:t>resourcing,</w:t>
      </w:r>
      <w:r w:rsidRPr="00EB3466">
        <w:rPr>
          <w:rFonts w:ascii="Seaford" w:hAnsi="Seaford"/>
          <w:spacing w:val="-15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you</w:t>
      </w:r>
      <w:r w:rsidRPr="00EB3466">
        <w:rPr>
          <w:rFonts w:ascii="Seaford" w:hAnsi="Seaford"/>
          <w:spacing w:val="-13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should</w:t>
      </w:r>
      <w:r w:rsidRPr="00EB3466">
        <w:rPr>
          <w:rFonts w:ascii="Seaford" w:hAnsi="Seaford"/>
          <w:spacing w:val="-15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include</w:t>
      </w:r>
      <w:r w:rsidRPr="00EB3466">
        <w:rPr>
          <w:rFonts w:ascii="Seaford" w:hAnsi="Seaford"/>
          <w:spacing w:val="-12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it</w:t>
      </w:r>
      <w:r w:rsidRPr="00EB3466">
        <w:rPr>
          <w:rFonts w:ascii="Seaford" w:hAnsi="Seaford"/>
          <w:spacing w:val="-12"/>
          <w:w w:val="105"/>
        </w:rPr>
        <w:t xml:space="preserve"> </w:t>
      </w:r>
      <w:r w:rsidRPr="00EB3466">
        <w:rPr>
          <w:rFonts w:ascii="Seaford" w:hAnsi="Seaford"/>
          <w:spacing w:val="-2"/>
          <w:w w:val="105"/>
        </w:rPr>
        <w:t>here.</w:t>
      </w:r>
    </w:p>
    <w:bookmarkEnd w:id="5"/>
    <w:p w14:paraId="4CA44CFD" w14:textId="77777777" w:rsidR="005F5923" w:rsidRPr="00EB3466" w:rsidRDefault="005F5923" w:rsidP="005F5923">
      <w:pPr>
        <w:pStyle w:val="BodyText"/>
        <w:spacing w:before="46" w:line="285" w:lineRule="auto"/>
        <w:ind w:left="119" w:right="157"/>
        <w:rPr>
          <w:rFonts w:ascii="Seaford" w:hAnsi="Seaford"/>
        </w:rPr>
      </w:pPr>
      <w:r w:rsidRPr="00EB3466">
        <w:rPr>
          <w:rFonts w:ascii="Seaford" w:hAnsi="Seaford"/>
        </w:rPr>
        <w:lastRenderedPageBreak/>
        <w:t xml:space="preserve">Counterpart resourcing could be funding from another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</w:rPr>
        <w:t xml:space="preserve"> funds from the applicant or partner(s)</w:t>
      </w:r>
      <w:r w:rsidRPr="00EB3466">
        <w:rPr>
          <w:rFonts w:ascii="Seaford" w:hAnsi="Seaford"/>
          <w:spacing w:val="-2"/>
        </w:rPr>
        <w:t xml:space="preserve">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</w:rPr>
        <w:t>(s),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in-kind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resources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from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applicant,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partner</w:t>
      </w:r>
      <w:r w:rsidRPr="00EB3466">
        <w:rPr>
          <w:rFonts w:ascii="Seaford" w:hAnsi="Seaford"/>
          <w:spacing w:val="-2"/>
        </w:rPr>
        <w:t xml:space="preserve">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</w:rPr>
        <w:t>(s)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(e.g., salaries of staff dedicated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to the project) or the local community. For in-kind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contributions to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be accepted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as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counterpart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resourcing,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must: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deemed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necessary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for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implementation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of the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verifiable,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quantifiable,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clearly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reflected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project's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budget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(to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provided at the full application stage).</w:t>
      </w:r>
    </w:p>
    <w:p w14:paraId="562A7195" w14:textId="77777777" w:rsidR="005F5923" w:rsidRPr="00EB3466" w:rsidRDefault="005F5923" w:rsidP="005F5923">
      <w:pPr>
        <w:pStyle w:val="BodyText"/>
        <w:spacing w:before="51"/>
        <w:rPr>
          <w:rFonts w:ascii="Seaford" w:hAnsi="Seaford"/>
        </w:rPr>
      </w:pPr>
    </w:p>
    <w:p w14:paraId="1C01AA9C" w14:textId="4670E27F" w:rsidR="005F5923" w:rsidRPr="00202F85" w:rsidRDefault="005F5923" w:rsidP="00202F85">
      <w:pPr>
        <w:pStyle w:val="BodyText"/>
        <w:ind w:left="479"/>
        <w:rPr>
          <w:rFonts w:ascii="Seaford" w:hAnsi="Seaford"/>
        </w:rPr>
      </w:pPr>
      <w:r w:rsidRPr="00EB3466">
        <w:rPr>
          <w:rFonts w:ascii="Seaford" w:hAnsi="Seaford"/>
        </w:rPr>
        <w:t>a)</w:t>
      </w:r>
      <w:r w:rsidRPr="00EB3466">
        <w:rPr>
          <w:rFonts w:ascii="Seaford" w:hAnsi="Seaford"/>
          <w:spacing w:val="28"/>
        </w:rPr>
        <w:t xml:space="preserve">  </w:t>
      </w:r>
      <w:r w:rsidRPr="00EB3466">
        <w:rPr>
          <w:rFonts w:ascii="Seaford" w:hAnsi="Seaford"/>
        </w:rPr>
        <w:t>What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percentage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total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budget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is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counterpart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resources?</w:t>
      </w:r>
    </w:p>
    <w:p w14:paraId="06FAF46C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89"/>
        </w:tabs>
        <w:spacing w:line="285" w:lineRule="auto"/>
        <w:ind w:left="119" w:right="812" w:firstLine="0"/>
        <w:rPr>
          <w:rFonts w:ascii="Seaford" w:hAnsi="Seaford"/>
          <w:b/>
          <w:i/>
          <w:color w:val="auto"/>
          <w:sz w:val="20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Are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you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implementing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this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with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a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partner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proofErr w:type="spellStart"/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organisation</w:t>
      </w:r>
      <w:proofErr w:type="spellEnd"/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?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If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so,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 xml:space="preserve">please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provide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brief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details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each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proposed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2"/>
          <w:sz w:val="24"/>
          <w:szCs w:val="24"/>
        </w:rPr>
        <w:t>partner</w:t>
      </w:r>
      <w:r w:rsidRPr="0038486F">
        <w:rPr>
          <w:rFonts w:ascii="Seaford" w:hAnsi="Seaford"/>
          <w:color w:val="auto"/>
          <w:spacing w:val="-11"/>
        </w:rPr>
        <w:t xml:space="preserve"> </w:t>
      </w:r>
      <w:r w:rsidRPr="0038486F">
        <w:rPr>
          <w:rFonts w:ascii="Seaford" w:hAnsi="Seaford"/>
          <w:i/>
          <w:color w:val="auto"/>
          <w:spacing w:val="-2"/>
          <w:sz w:val="20"/>
        </w:rPr>
        <w:t>(Maximum</w:t>
      </w:r>
      <w:r w:rsidRPr="0038486F">
        <w:rPr>
          <w:rFonts w:ascii="Seaford" w:hAnsi="Seaford"/>
          <w:i/>
          <w:color w:val="auto"/>
          <w:spacing w:val="-5"/>
          <w:sz w:val="20"/>
        </w:rPr>
        <w:t xml:space="preserve"> </w:t>
      </w:r>
      <w:r w:rsidRPr="0038486F">
        <w:rPr>
          <w:rFonts w:ascii="Seaford" w:hAnsi="Seaford"/>
          <w:i/>
          <w:color w:val="auto"/>
          <w:spacing w:val="-2"/>
          <w:sz w:val="20"/>
        </w:rPr>
        <w:t>100</w:t>
      </w:r>
      <w:r w:rsidRPr="0038486F">
        <w:rPr>
          <w:rFonts w:ascii="Seaford" w:hAnsi="Seaford"/>
          <w:i/>
          <w:color w:val="auto"/>
          <w:spacing w:val="-5"/>
          <w:sz w:val="20"/>
        </w:rPr>
        <w:t xml:space="preserve"> </w:t>
      </w:r>
      <w:r w:rsidRPr="0038486F">
        <w:rPr>
          <w:rFonts w:ascii="Seaford" w:hAnsi="Seaford"/>
          <w:i/>
          <w:color w:val="auto"/>
          <w:spacing w:val="-2"/>
          <w:sz w:val="20"/>
        </w:rPr>
        <w:t>words)</w:t>
      </w:r>
    </w:p>
    <w:p w14:paraId="647F8D3A" w14:textId="77777777" w:rsidR="005F5923" w:rsidRPr="00EB3466" w:rsidRDefault="005F5923" w:rsidP="005F5923">
      <w:pPr>
        <w:spacing w:line="285" w:lineRule="auto"/>
        <w:ind w:left="119" w:right="224"/>
        <w:rPr>
          <w:rFonts w:ascii="Seaford" w:hAnsi="Seaford"/>
          <w:i/>
        </w:rPr>
      </w:pPr>
      <w:r w:rsidRPr="00EB3466">
        <w:rPr>
          <w:rFonts w:ascii="Seaford" w:hAnsi="Seaford"/>
          <w:i/>
        </w:rPr>
        <w:t>Partners</w:t>
      </w:r>
      <w:r w:rsidRPr="00EB3466">
        <w:rPr>
          <w:rFonts w:ascii="Seaford" w:hAnsi="Seaford"/>
          <w:i/>
          <w:spacing w:val="-16"/>
        </w:rPr>
        <w:t xml:space="preserve"> </w:t>
      </w:r>
      <w:r w:rsidRPr="00EB3466">
        <w:rPr>
          <w:rFonts w:ascii="Seaford" w:hAnsi="Seaford"/>
          <w:i/>
        </w:rPr>
        <w:t>do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not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need</w:t>
      </w:r>
      <w:r w:rsidRPr="00EB3466">
        <w:rPr>
          <w:rFonts w:ascii="Seaford" w:hAnsi="Seaford"/>
          <w:i/>
          <w:spacing w:val="-16"/>
        </w:rPr>
        <w:t xml:space="preserve"> </w:t>
      </w:r>
      <w:r w:rsidRPr="00EB3466">
        <w:rPr>
          <w:rFonts w:ascii="Seaford" w:hAnsi="Seaford"/>
          <w:i/>
        </w:rPr>
        <w:t>to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be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registered</w:t>
      </w:r>
      <w:r w:rsidRPr="00EB3466">
        <w:rPr>
          <w:rFonts w:ascii="Seaford" w:hAnsi="Seaford"/>
          <w:i/>
          <w:spacing w:val="-15"/>
        </w:rPr>
        <w:t xml:space="preserve"> </w:t>
      </w:r>
      <w:proofErr w:type="spellStart"/>
      <w:r w:rsidRPr="00EB3466">
        <w:rPr>
          <w:rFonts w:ascii="Seaford" w:hAnsi="Seaford"/>
          <w:i/>
        </w:rPr>
        <w:t>organisations</w:t>
      </w:r>
      <w:proofErr w:type="spellEnd"/>
      <w:r w:rsidRPr="00EB3466">
        <w:rPr>
          <w:rFonts w:ascii="Seaford" w:hAnsi="Seaford"/>
          <w:i/>
        </w:rPr>
        <w:t>.</w:t>
      </w:r>
      <w:r w:rsidRPr="00EB3466">
        <w:rPr>
          <w:rFonts w:ascii="Seaford" w:hAnsi="Seaford"/>
          <w:i/>
          <w:spacing w:val="-17"/>
        </w:rPr>
        <w:t xml:space="preserve"> </w:t>
      </w:r>
      <w:r w:rsidRPr="00EB3466">
        <w:rPr>
          <w:rFonts w:ascii="Seaford" w:hAnsi="Seaford"/>
          <w:i/>
        </w:rPr>
        <w:t>They</w:t>
      </w:r>
      <w:r w:rsidRPr="00EB3466">
        <w:rPr>
          <w:rFonts w:ascii="Seaford" w:hAnsi="Seaford"/>
          <w:i/>
          <w:spacing w:val="-16"/>
        </w:rPr>
        <w:t xml:space="preserve"> </w:t>
      </w:r>
      <w:r w:rsidRPr="00EB3466">
        <w:rPr>
          <w:rFonts w:ascii="Seaford" w:hAnsi="Seaford"/>
          <w:i/>
        </w:rPr>
        <w:t>might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include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not-for-profit</w:t>
      </w:r>
      <w:r w:rsidRPr="00EB3466">
        <w:rPr>
          <w:rFonts w:ascii="Seaford" w:hAnsi="Seaford"/>
          <w:i/>
          <w:spacing w:val="-16"/>
        </w:rPr>
        <w:t xml:space="preserve"> </w:t>
      </w:r>
      <w:r w:rsidRPr="00EB3466">
        <w:rPr>
          <w:rFonts w:ascii="Seaford" w:hAnsi="Seaford"/>
          <w:i/>
        </w:rPr>
        <w:t xml:space="preserve">community </w:t>
      </w:r>
      <w:r w:rsidRPr="00EB3466">
        <w:rPr>
          <w:rFonts w:ascii="Seaford" w:hAnsi="Seaford"/>
          <w:i/>
          <w:spacing w:val="-2"/>
        </w:rPr>
        <w:t>based-</w:t>
      </w:r>
      <w:proofErr w:type="spellStart"/>
      <w:r w:rsidRPr="00EB3466">
        <w:rPr>
          <w:rFonts w:ascii="Seaford" w:hAnsi="Seaford"/>
          <w:i/>
          <w:spacing w:val="-2"/>
        </w:rPr>
        <w:t>organisations</w:t>
      </w:r>
      <w:proofErr w:type="spellEnd"/>
      <w:r w:rsidRPr="00EB3466">
        <w:rPr>
          <w:rFonts w:ascii="Seaford" w:hAnsi="Seaford"/>
          <w:i/>
          <w:spacing w:val="-2"/>
        </w:rPr>
        <w:t>/groups,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informal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alliances,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social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movements,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individual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activists,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as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well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 xml:space="preserve">as </w:t>
      </w:r>
      <w:r w:rsidRPr="00EB3466">
        <w:rPr>
          <w:rFonts w:ascii="Seaford" w:hAnsi="Seaford"/>
          <w:i/>
          <w:spacing w:val="-4"/>
        </w:rPr>
        <w:t>artists,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such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as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musicians,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writers,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poets,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or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performers.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If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partners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are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registered</w:t>
      </w:r>
      <w:r w:rsidRPr="00EB3466">
        <w:rPr>
          <w:rFonts w:ascii="Seaford" w:hAnsi="Seaford"/>
          <w:i/>
          <w:spacing w:val="-11"/>
        </w:rPr>
        <w:t xml:space="preserve"> </w:t>
      </w:r>
      <w:proofErr w:type="spellStart"/>
      <w:r w:rsidRPr="00EB3466">
        <w:rPr>
          <w:rFonts w:ascii="Seaford" w:hAnsi="Seaford"/>
          <w:i/>
          <w:spacing w:val="-4"/>
        </w:rPr>
        <w:t>organisations</w:t>
      </w:r>
      <w:proofErr w:type="spellEnd"/>
      <w:r w:rsidRPr="00EB3466">
        <w:rPr>
          <w:rFonts w:ascii="Seaford" w:hAnsi="Seaford"/>
          <w:i/>
          <w:spacing w:val="-4"/>
        </w:rPr>
        <w:t>,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 xml:space="preserve">we </w:t>
      </w:r>
      <w:r w:rsidRPr="00EB3466">
        <w:rPr>
          <w:rFonts w:ascii="Seaford" w:hAnsi="Seaford"/>
          <w:i/>
        </w:rPr>
        <w:t>will</w:t>
      </w:r>
      <w:r w:rsidRPr="00EB3466">
        <w:rPr>
          <w:rFonts w:ascii="Seaford" w:hAnsi="Seaford"/>
          <w:i/>
          <w:spacing w:val="-3"/>
        </w:rPr>
        <w:t xml:space="preserve"> </w:t>
      </w:r>
      <w:r w:rsidRPr="00EB3466">
        <w:rPr>
          <w:rFonts w:ascii="Seaford" w:hAnsi="Seaford"/>
          <w:i/>
        </w:rPr>
        <w:t>ask you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for their registration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certificates if the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project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is shortlisted.</w:t>
      </w:r>
    </w:p>
    <w:p w14:paraId="0C59DA8B" w14:textId="77777777" w:rsidR="005F5923" w:rsidRPr="00EB3466" w:rsidRDefault="005F5923" w:rsidP="005F5923">
      <w:pPr>
        <w:pStyle w:val="BodyText"/>
        <w:spacing w:before="50"/>
        <w:rPr>
          <w:rFonts w:ascii="Seaford" w:hAnsi="Seaford"/>
          <w:i/>
        </w:rPr>
      </w:pPr>
    </w:p>
    <w:p w14:paraId="6E21AC42" w14:textId="77777777" w:rsidR="005F5923" w:rsidRPr="00EB3466" w:rsidRDefault="005F5923" w:rsidP="005F5923">
      <w:pPr>
        <w:spacing w:before="1"/>
        <w:ind w:left="119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4"/>
        </w:rPr>
        <w:t>If</w:t>
      </w:r>
      <w:r w:rsidRPr="00EB3466">
        <w:rPr>
          <w:rFonts w:ascii="Seaford" w:hAnsi="Seaford"/>
          <w:b/>
          <w:spacing w:val="-14"/>
        </w:rPr>
        <w:t xml:space="preserve"> </w:t>
      </w:r>
      <w:r w:rsidRPr="00EB3466">
        <w:rPr>
          <w:rFonts w:ascii="Seaford" w:hAnsi="Seaford"/>
          <w:b/>
          <w:spacing w:val="-4"/>
        </w:rPr>
        <w:t>the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4"/>
        </w:rPr>
        <w:t>answer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4"/>
        </w:rPr>
        <w:t>is</w:t>
      </w:r>
      <w:r w:rsidRPr="00EB3466">
        <w:rPr>
          <w:rFonts w:ascii="Seaford" w:hAnsi="Seaford"/>
          <w:b/>
          <w:spacing w:val="-17"/>
        </w:rPr>
        <w:t xml:space="preserve"> </w:t>
      </w:r>
      <w:r w:rsidRPr="00EB3466">
        <w:rPr>
          <w:rFonts w:ascii="Seaford" w:hAnsi="Seaford"/>
          <w:b/>
          <w:spacing w:val="-4"/>
        </w:rPr>
        <w:t>Yes:</w:t>
      </w:r>
    </w:p>
    <w:p w14:paraId="1CDA4ECC" w14:textId="77777777" w:rsidR="005F5923" w:rsidRPr="00EB3466" w:rsidRDefault="005F5923" w:rsidP="005F5923">
      <w:pPr>
        <w:pStyle w:val="BodyText"/>
        <w:spacing w:before="47"/>
        <w:ind w:left="479"/>
        <w:rPr>
          <w:rFonts w:ascii="Seaford" w:hAnsi="Seaford"/>
          <w:i/>
        </w:rPr>
      </w:pPr>
      <w:r w:rsidRPr="00EB3466">
        <w:rPr>
          <w:rFonts w:ascii="Seaford" w:hAnsi="Seaford"/>
        </w:rPr>
        <w:t>How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many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partners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are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you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implementing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with?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(optional)</w:t>
      </w:r>
    </w:p>
    <w:p w14:paraId="7E0DB475" w14:textId="77777777" w:rsidR="005F5923" w:rsidRPr="00EB3466" w:rsidRDefault="005F5923" w:rsidP="005F5923">
      <w:pPr>
        <w:pStyle w:val="BodyText"/>
        <w:spacing w:before="49"/>
        <w:ind w:left="479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Partner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4"/>
        </w:rPr>
        <w:t>Name</w:t>
      </w:r>
    </w:p>
    <w:p w14:paraId="6ED0F03A" w14:textId="77777777" w:rsidR="005F5923" w:rsidRPr="00EB3466" w:rsidRDefault="005F5923" w:rsidP="005F5923">
      <w:pPr>
        <w:spacing w:before="50"/>
        <w:ind w:left="479"/>
        <w:rPr>
          <w:rFonts w:ascii="Seaford" w:hAnsi="Seaford"/>
          <w:i/>
        </w:rPr>
      </w:pPr>
      <w:r w:rsidRPr="00EB3466">
        <w:rPr>
          <w:rFonts w:ascii="Seaford" w:hAnsi="Seaford"/>
        </w:rPr>
        <w:t>Details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previous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collaborations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relevant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their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i/>
        </w:rPr>
        <w:t>(maximum</w:t>
      </w:r>
      <w:r w:rsidRPr="00EB3466">
        <w:rPr>
          <w:rFonts w:ascii="Seaford" w:hAnsi="Seaford"/>
          <w:i/>
          <w:spacing w:val="-15"/>
        </w:rPr>
        <w:t xml:space="preserve"> </w:t>
      </w:r>
      <w:r w:rsidRPr="00EB3466">
        <w:rPr>
          <w:rFonts w:ascii="Seaford" w:hAnsi="Seaford"/>
          <w:i/>
        </w:rPr>
        <w:t>100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words)</w:t>
      </w:r>
    </w:p>
    <w:p w14:paraId="609CC77F" w14:textId="77777777" w:rsidR="005F5923" w:rsidRPr="00EB3466" w:rsidRDefault="005F5923" w:rsidP="005F5923">
      <w:pPr>
        <w:pStyle w:val="BodyText"/>
        <w:spacing w:before="47"/>
        <w:ind w:left="479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Select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partner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  <w:spacing w:val="-2"/>
        </w:rPr>
        <w:t>country</w:t>
      </w:r>
    </w:p>
    <w:p w14:paraId="799E38A9" w14:textId="77777777" w:rsidR="005F5923" w:rsidRPr="00EB3466" w:rsidRDefault="005F5923" w:rsidP="005F5923">
      <w:pPr>
        <w:pStyle w:val="BodyText"/>
        <w:spacing w:before="96"/>
        <w:rPr>
          <w:rFonts w:ascii="Seaford" w:hAnsi="Seaford"/>
        </w:rPr>
      </w:pPr>
    </w:p>
    <w:p w14:paraId="3DA8F642" w14:textId="11B4215F" w:rsidR="005F5923" w:rsidRPr="00EB3466" w:rsidRDefault="005F5923" w:rsidP="00202F85">
      <w:pPr>
        <w:ind w:left="119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If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the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answer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is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No,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please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proceed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6"/>
        </w:rPr>
        <w:t>to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question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C.8</w:t>
      </w:r>
    </w:p>
    <w:p w14:paraId="15FC0BDC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0"/>
        </w:tabs>
        <w:spacing w:line="285" w:lineRule="auto"/>
        <w:ind w:left="120" w:right="601" w:firstLine="0"/>
        <w:rPr>
          <w:rFonts w:ascii="Seaford" w:hAnsi="Seaford"/>
          <w:b/>
          <w:i/>
          <w:color w:val="auto"/>
          <w:sz w:val="22"/>
        </w:rPr>
      </w:pP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Please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explain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how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working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with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proposed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partners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will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contribute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to</w:t>
      </w:r>
      <w:r w:rsidRPr="0038486F">
        <w:rPr>
          <w:rFonts w:ascii="Seaford" w:hAnsi="Seaford"/>
          <w:b/>
          <w:bCs/>
          <w:color w:val="auto"/>
          <w:spacing w:val="-17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 xml:space="preserve">the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aims</w:t>
      </w:r>
      <w:r w:rsidRPr="0038486F">
        <w:rPr>
          <w:rFonts w:ascii="Seaford" w:hAnsi="Seaford"/>
          <w:b/>
          <w:bCs/>
          <w:color w:val="auto"/>
          <w:spacing w:val="-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z w:val="24"/>
          <w:szCs w:val="24"/>
        </w:rPr>
        <w:t>project.</w:t>
      </w:r>
      <w:r w:rsidRPr="0038486F">
        <w:rPr>
          <w:rFonts w:ascii="Seaford" w:hAnsi="Seaford"/>
          <w:color w:val="auto"/>
          <w:sz w:val="44"/>
          <w:szCs w:val="44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(Maximum</w:t>
      </w:r>
      <w:r w:rsidRPr="0038486F">
        <w:rPr>
          <w:rFonts w:ascii="Seaford" w:hAnsi="Seaford"/>
          <w:i/>
          <w:color w:val="auto"/>
          <w:spacing w:val="-2"/>
          <w:sz w:val="22"/>
        </w:rPr>
        <w:t xml:space="preserve"> </w:t>
      </w:r>
      <w:r w:rsidRPr="0038486F">
        <w:rPr>
          <w:rFonts w:ascii="Seaford" w:hAnsi="Seaford"/>
          <w:i/>
          <w:color w:val="auto"/>
          <w:sz w:val="22"/>
        </w:rPr>
        <w:t>300 words)</w:t>
      </w:r>
    </w:p>
    <w:p w14:paraId="015FAE26" w14:textId="77777777" w:rsidR="005F5923" w:rsidRPr="00EB3466" w:rsidRDefault="005F5923" w:rsidP="005F5923">
      <w:pPr>
        <w:pStyle w:val="BodyText"/>
        <w:spacing w:before="219"/>
        <w:rPr>
          <w:rFonts w:ascii="Seaford" w:hAnsi="Seaford"/>
          <w:i/>
          <w:sz w:val="24"/>
        </w:rPr>
      </w:pPr>
    </w:p>
    <w:p w14:paraId="4EA89642" w14:textId="77777777" w:rsidR="005F5923" w:rsidRPr="00EB3466" w:rsidRDefault="005F5923" w:rsidP="005F5923">
      <w:pPr>
        <w:pStyle w:val="ListParagraph"/>
        <w:numPr>
          <w:ilvl w:val="1"/>
          <w:numId w:val="1"/>
        </w:numPr>
        <w:tabs>
          <w:tab w:val="left" w:pos="590"/>
        </w:tabs>
        <w:spacing w:before="1" w:line="285" w:lineRule="auto"/>
        <w:ind w:left="120" w:right="337" w:firstLine="0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4"/>
          <w:sz w:val="24"/>
        </w:rPr>
        <w:t>Why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is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your</w:t>
      </w:r>
      <w:r w:rsidRPr="00EB3466">
        <w:rPr>
          <w:rFonts w:ascii="Seaford" w:hAnsi="Seaford"/>
          <w:b/>
          <w:spacing w:val="-16"/>
          <w:sz w:val="24"/>
        </w:rPr>
        <w:t xml:space="preserve"> </w:t>
      </w:r>
      <w:proofErr w:type="spellStart"/>
      <w:r w:rsidRPr="00EB3466">
        <w:rPr>
          <w:rFonts w:ascii="Seaford" w:hAnsi="Seaford"/>
          <w:b/>
          <w:spacing w:val="-4"/>
          <w:sz w:val="24"/>
        </w:rPr>
        <w:t>organisation</w:t>
      </w:r>
      <w:proofErr w:type="spellEnd"/>
      <w:r w:rsidRPr="00EB3466">
        <w:rPr>
          <w:rFonts w:ascii="Seaford" w:hAnsi="Seaford"/>
          <w:b/>
          <w:spacing w:val="-16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(and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partner(s)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if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applicable)</w:t>
      </w:r>
      <w:r w:rsidRPr="00EB3466">
        <w:rPr>
          <w:rFonts w:ascii="Seaford" w:hAnsi="Seaford"/>
          <w:b/>
          <w:spacing w:val="-14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best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placed</w:t>
      </w:r>
      <w:r w:rsidRPr="00EB3466">
        <w:rPr>
          <w:rFonts w:ascii="Seaford" w:hAnsi="Seaford"/>
          <w:b/>
          <w:spacing w:val="-17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>to</w:t>
      </w:r>
      <w:r w:rsidRPr="00EB3466">
        <w:rPr>
          <w:rFonts w:ascii="Seaford" w:hAnsi="Seaford"/>
          <w:b/>
          <w:spacing w:val="-15"/>
          <w:sz w:val="24"/>
        </w:rPr>
        <w:t xml:space="preserve"> </w:t>
      </w:r>
      <w:r w:rsidRPr="00EB3466">
        <w:rPr>
          <w:rFonts w:ascii="Seaford" w:hAnsi="Seaford"/>
          <w:b/>
          <w:spacing w:val="-4"/>
          <w:sz w:val="24"/>
        </w:rPr>
        <w:t xml:space="preserve">undertake </w:t>
      </w:r>
      <w:r w:rsidRPr="00EB3466">
        <w:rPr>
          <w:rFonts w:ascii="Seaford" w:hAnsi="Seaford"/>
          <w:b/>
          <w:sz w:val="24"/>
        </w:rPr>
        <w:t xml:space="preserve">this project? </w:t>
      </w:r>
      <w:r w:rsidRPr="00EB3466">
        <w:rPr>
          <w:rFonts w:ascii="Seaford" w:hAnsi="Seaford"/>
          <w:i/>
        </w:rPr>
        <w:t>(Maximum 300 words)</w:t>
      </w:r>
    </w:p>
    <w:p w14:paraId="3499537F" w14:textId="77777777" w:rsidR="005F5923" w:rsidRPr="00EB3466" w:rsidRDefault="005F5923" w:rsidP="005F5923">
      <w:pPr>
        <w:pStyle w:val="BodyText"/>
        <w:spacing w:before="53"/>
        <w:rPr>
          <w:rFonts w:ascii="Seaford" w:hAnsi="Seaford"/>
          <w:i/>
          <w:sz w:val="24"/>
        </w:rPr>
      </w:pPr>
    </w:p>
    <w:p w14:paraId="7924F531" w14:textId="77777777" w:rsidR="005F5923" w:rsidRDefault="005F5923" w:rsidP="005F5923">
      <w:pPr>
        <w:pStyle w:val="BodyText"/>
        <w:spacing w:line="285" w:lineRule="auto"/>
        <w:ind w:left="120" w:right="224"/>
      </w:pPr>
      <w:r w:rsidRPr="00EB3466">
        <w:rPr>
          <w:rFonts w:ascii="Seaford" w:hAnsi="Seaford"/>
        </w:rPr>
        <w:t>Include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information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about</w:t>
      </w:r>
      <w:r w:rsidRPr="00EB3466">
        <w:rPr>
          <w:rFonts w:ascii="Seaford" w:hAnsi="Seaford"/>
          <w:spacing w:val="-14"/>
        </w:rPr>
        <w:t xml:space="preserve">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(and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partners’)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past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experience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relevant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proposed project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theme(s)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addressed,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including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specific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examples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advocacy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</w:rPr>
        <w:t>participatory governance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work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carried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out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with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government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past,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</w:rPr>
        <w:t>any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successes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</w:rPr>
        <w:t>from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</w:rPr>
        <w:t>this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work</w:t>
      </w:r>
      <w:r>
        <w:t>.</w:t>
      </w:r>
    </w:p>
    <w:p w14:paraId="19DF52A3" w14:textId="77777777" w:rsidR="005F5923" w:rsidRDefault="005F5923" w:rsidP="005F5923">
      <w:pPr>
        <w:pStyle w:val="BodyText"/>
      </w:pPr>
    </w:p>
    <w:p w14:paraId="2771F82E" w14:textId="77777777" w:rsidR="005F5923" w:rsidRDefault="005F5923" w:rsidP="005F5923">
      <w:pPr>
        <w:pStyle w:val="BodyText"/>
        <w:spacing w:before="91"/>
      </w:pPr>
    </w:p>
    <w:p w14:paraId="5A4AC2B1" w14:textId="77777777" w:rsidR="005F5923" w:rsidRDefault="005F5923" w:rsidP="005F5923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contextualSpacing w:val="0"/>
        <w:jc w:val="left"/>
        <w:rPr>
          <w:rFonts w:ascii="Georgia"/>
          <w:b/>
          <w:color w:val="21315D"/>
          <w:sz w:val="24"/>
        </w:rPr>
      </w:pPr>
      <w:r>
        <w:rPr>
          <w:rFonts w:ascii="Georgia"/>
          <w:b/>
          <w:color w:val="21315D"/>
          <w:sz w:val="24"/>
          <w:u w:val="single" w:color="21315D"/>
        </w:rPr>
        <w:t>Applicant</w:t>
      </w:r>
      <w:r>
        <w:rPr>
          <w:rFonts w:ascii="Georgia"/>
          <w:b/>
          <w:color w:val="21315D"/>
          <w:spacing w:val="-3"/>
          <w:sz w:val="24"/>
          <w:u w:val="single" w:color="21315D"/>
        </w:rPr>
        <w:t xml:space="preserve"> </w:t>
      </w:r>
      <w:proofErr w:type="spellStart"/>
      <w:r>
        <w:rPr>
          <w:rFonts w:ascii="Georgia"/>
          <w:b/>
          <w:color w:val="21315D"/>
          <w:sz w:val="24"/>
          <w:u w:val="single" w:color="21315D"/>
        </w:rPr>
        <w:t>organisation</w:t>
      </w:r>
      <w:proofErr w:type="spellEnd"/>
      <w:r>
        <w:rPr>
          <w:rFonts w:ascii="Georgia"/>
          <w:b/>
          <w:color w:val="21315D"/>
          <w:spacing w:val="-3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>details</w:t>
      </w:r>
    </w:p>
    <w:p w14:paraId="011BF32C" w14:textId="77777777" w:rsidR="005F5923" w:rsidRDefault="005F5923" w:rsidP="005F5923">
      <w:pPr>
        <w:pStyle w:val="BodyText"/>
        <w:spacing w:before="71"/>
        <w:rPr>
          <w:rFonts w:ascii="Georgia"/>
          <w:b/>
          <w:sz w:val="24"/>
        </w:rPr>
      </w:pPr>
    </w:p>
    <w:p w14:paraId="284C7D8F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2"/>
        </w:tabs>
        <w:spacing w:before="1"/>
        <w:ind w:left="592" w:hanging="472"/>
        <w:rPr>
          <w:rFonts w:ascii="Seaford" w:hAnsi="Seaford"/>
          <w:b/>
          <w:bCs/>
          <w:color w:val="auto"/>
          <w:sz w:val="24"/>
          <w:szCs w:val="24"/>
        </w:rPr>
      </w:pPr>
      <w:proofErr w:type="spellStart"/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>Organisation</w:t>
      </w:r>
      <w:proofErr w:type="spellEnd"/>
      <w:r w:rsidRPr="0038486F">
        <w:rPr>
          <w:rFonts w:ascii="Seaford" w:hAnsi="Seaford"/>
          <w:b/>
          <w:bCs/>
          <w:color w:val="auto"/>
          <w:spacing w:val="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4"/>
          <w:sz w:val="24"/>
          <w:szCs w:val="24"/>
        </w:rPr>
        <w:t>type</w:t>
      </w:r>
    </w:p>
    <w:p w14:paraId="19798EA0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8"/>
        </w:tabs>
        <w:spacing w:before="52"/>
        <w:ind w:left="838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4"/>
        </w:rPr>
        <w:t>Charity/not-for-profit</w:t>
      </w:r>
      <w:r w:rsidRPr="00EB3466">
        <w:rPr>
          <w:rFonts w:ascii="Seaford" w:hAnsi="Seaford"/>
          <w:spacing w:val="15"/>
        </w:rPr>
        <w:t xml:space="preserve"> </w:t>
      </w: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</w:p>
    <w:p w14:paraId="67614D87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8"/>
        </w:tabs>
        <w:spacing w:before="47"/>
        <w:ind w:left="838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lastRenderedPageBreak/>
        <w:t>National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civil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society</w:t>
      </w:r>
      <w:r w:rsidRPr="00EB3466">
        <w:rPr>
          <w:rFonts w:ascii="Seaford" w:hAnsi="Seaford"/>
          <w:spacing w:val="-14"/>
        </w:rPr>
        <w:t xml:space="preserve"> </w:t>
      </w:r>
      <w:proofErr w:type="spellStart"/>
      <w:r w:rsidRPr="00EB3466">
        <w:rPr>
          <w:rFonts w:ascii="Seaford" w:hAnsi="Seaford"/>
        </w:rPr>
        <w:t>organisation</w:t>
      </w:r>
      <w:proofErr w:type="spellEnd"/>
      <w:r w:rsidRPr="00EB3466">
        <w:rPr>
          <w:rFonts w:ascii="Seaford" w:hAnsi="Seaford"/>
        </w:rPr>
        <w:t>/non-governmental</w:t>
      </w:r>
      <w:r w:rsidRPr="00EB3466">
        <w:rPr>
          <w:rFonts w:ascii="Seaford" w:hAnsi="Seaford"/>
          <w:spacing w:val="-14"/>
        </w:rPr>
        <w:t xml:space="preserve"> </w:t>
      </w: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</w:p>
    <w:p w14:paraId="64AC33D0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7"/>
        </w:tabs>
        <w:spacing w:before="46"/>
        <w:ind w:left="837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National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umbrella</w:t>
      </w:r>
      <w:r w:rsidRPr="00EB3466">
        <w:rPr>
          <w:rFonts w:ascii="Seaford" w:hAnsi="Seaford"/>
          <w:spacing w:val="-14"/>
        </w:rPr>
        <w:t xml:space="preserve"> </w:t>
      </w: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</w:p>
    <w:p w14:paraId="3D4CA461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7"/>
        </w:tabs>
        <w:spacing w:before="50"/>
        <w:ind w:left="837" w:hanging="358"/>
        <w:contextualSpacing w:val="0"/>
        <w:rPr>
          <w:rFonts w:ascii="Seaford" w:hAnsi="Seaford"/>
        </w:rPr>
      </w:pPr>
      <w:r w:rsidRPr="00EB3466">
        <w:rPr>
          <w:rFonts w:ascii="Seaford" w:hAnsi="Seaford"/>
        </w:rPr>
        <w:t>Social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enterprise/community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interest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company</w:t>
      </w:r>
    </w:p>
    <w:p w14:paraId="404AF3B5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8"/>
        </w:tabs>
        <w:spacing w:before="47"/>
        <w:ind w:left="838" w:hanging="359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7"/>
        </w:rPr>
        <w:t xml:space="preserve">Trade </w:t>
      </w:r>
      <w:r w:rsidRPr="00EB3466">
        <w:rPr>
          <w:rFonts w:ascii="Seaford" w:hAnsi="Seaford"/>
          <w:spacing w:val="-2"/>
        </w:rPr>
        <w:t>union</w:t>
      </w:r>
    </w:p>
    <w:p w14:paraId="167431C3" w14:textId="77777777" w:rsidR="005F5923" w:rsidRPr="00EB3466" w:rsidRDefault="005F5923" w:rsidP="005F5923">
      <w:pPr>
        <w:pStyle w:val="ListParagraph"/>
        <w:numPr>
          <w:ilvl w:val="0"/>
          <w:numId w:val="8"/>
        </w:numPr>
        <w:tabs>
          <w:tab w:val="left" w:pos="839"/>
        </w:tabs>
        <w:spacing w:before="49"/>
        <w:ind w:left="839"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Other.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If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"other",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provide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details</w:t>
      </w:r>
    </w:p>
    <w:p w14:paraId="02A5B280" w14:textId="77777777" w:rsidR="005F5923" w:rsidRPr="00EB3466" w:rsidRDefault="005F5923" w:rsidP="005F5923">
      <w:pPr>
        <w:pStyle w:val="BodyText"/>
        <w:spacing w:before="123"/>
        <w:rPr>
          <w:rFonts w:ascii="Seaford" w:hAnsi="Seaford"/>
        </w:rPr>
      </w:pPr>
    </w:p>
    <w:p w14:paraId="29BD95DE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2"/>
        </w:tabs>
        <w:ind w:left="592" w:hanging="472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When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was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proofErr w:type="spellStart"/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organisation</w:t>
      </w:r>
      <w:proofErr w:type="spellEnd"/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constituted?</w:t>
      </w:r>
    </w:p>
    <w:p w14:paraId="692B366C" w14:textId="77777777" w:rsidR="005F5923" w:rsidRPr="00EB3466" w:rsidRDefault="005F5923" w:rsidP="005F5923">
      <w:pPr>
        <w:spacing w:before="53"/>
        <w:ind w:left="120"/>
        <w:rPr>
          <w:rFonts w:ascii="Seaford" w:hAnsi="Seaford"/>
          <w:b/>
        </w:rPr>
      </w:pP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type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date,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and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use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following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order: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b/>
          <w:spacing w:val="-2"/>
        </w:rPr>
        <w:t>Year,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2"/>
        </w:rPr>
        <w:t>Month,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5"/>
        </w:rPr>
        <w:t>Day</w:t>
      </w:r>
    </w:p>
    <w:p w14:paraId="0A161A8C" w14:textId="77777777" w:rsidR="005F5923" w:rsidRPr="00EB3466" w:rsidRDefault="005F5923" w:rsidP="005F5923">
      <w:pPr>
        <w:pStyle w:val="BodyText"/>
        <w:spacing w:before="24"/>
        <w:rPr>
          <w:rFonts w:ascii="Seaford" w:hAnsi="Seaford"/>
          <w:b/>
        </w:rPr>
      </w:pPr>
    </w:p>
    <w:p w14:paraId="0D0534F2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2"/>
        </w:tabs>
        <w:ind w:left="592" w:hanging="472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Number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paid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staff</w:t>
      </w:r>
    </w:p>
    <w:p w14:paraId="1BCCD15A" w14:textId="77777777" w:rsidR="005F5923" w:rsidRPr="00EB3466" w:rsidRDefault="005F5923" w:rsidP="005F5923">
      <w:pPr>
        <w:pStyle w:val="BodyText"/>
        <w:rPr>
          <w:rFonts w:ascii="Seaford" w:hAnsi="Seaford"/>
          <w:b/>
          <w:sz w:val="24"/>
        </w:rPr>
      </w:pPr>
    </w:p>
    <w:p w14:paraId="1B882E55" w14:textId="77777777" w:rsidR="005F5923" w:rsidRPr="00EB3466" w:rsidRDefault="005F5923" w:rsidP="005F5923">
      <w:pPr>
        <w:pStyle w:val="BodyText"/>
        <w:spacing w:before="77"/>
        <w:rPr>
          <w:rFonts w:ascii="Seaford" w:hAnsi="Seaford"/>
          <w:b/>
          <w:sz w:val="24"/>
        </w:rPr>
      </w:pPr>
    </w:p>
    <w:p w14:paraId="5266350A" w14:textId="77777777" w:rsidR="005F5923" w:rsidRPr="00EB3466" w:rsidRDefault="005F5923" w:rsidP="005F5923">
      <w:pPr>
        <w:pStyle w:val="ListParagraph"/>
        <w:numPr>
          <w:ilvl w:val="1"/>
          <w:numId w:val="1"/>
        </w:numPr>
        <w:tabs>
          <w:tab w:val="left" w:pos="592"/>
        </w:tabs>
        <w:ind w:left="592" w:hanging="472"/>
        <w:contextualSpacing w:val="0"/>
        <w:rPr>
          <w:rFonts w:ascii="Seaford" w:hAnsi="Seaford"/>
          <w:i/>
        </w:rPr>
      </w:pPr>
      <w:r w:rsidRPr="00EB3466">
        <w:rPr>
          <w:rFonts w:ascii="Seaford" w:hAnsi="Seaford"/>
          <w:b/>
          <w:spacing w:val="-6"/>
          <w:sz w:val="24"/>
        </w:rPr>
        <w:t>Number</w:t>
      </w:r>
      <w:r w:rsidRPr="00EB3466">
        <w:rPr>
          <w:rFonts w:ascii="Seaford" w:hAnsi="Seaford"/>
          <w:b/>
          <w:spacing w:val="-10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of</w:t>
      </w:r>
      <w:r w:rsidRPr="00EB3466">
        <w:rPr>
          <w:rFonts w:ascii="Seaford" w:hAnsi="Seaford"/>
          <w:b/>
          <w:spacing w:val="-11"/>
          <w:sz w:val="24"/>
        </w:rPr>
        <w:t xml:space="preserve"> </w:t>
      </w:r>
      <w:r w:rsidRPr="00EB3466">
        <w:rPr>
          <w:rFonts w:ascii="Seaford" w:hAnsi="Seaford"/>
          <w:b/>
          <w:spacing w:val="-6"/>
          <w:sz w:val="24"/>
        </w:rPr>
        <w:t>volunteers</w:t>
      </w:r>
      <w:r w:rsidRPr="00EB3466">
        <w:rPr>
          <w:rFonts w:ascii="Seaford" w:hAnsi="Seaford"/>
          <w:b/>
          <w:spacing w:val="-3"/>
          <w:sz w:val="24"/>
        </w:rPr>
        <w:t xml:space="preserve"> </w:t>
      </w:r>
      <w:r w:rsidRPr="00EB3466">
        <w:rPr>
          <w:rFonts w:ascii="Seaford" w:hAnsi="Seaford"/>
          <w:i/>
          <w:spacing w:val="-6"/>
        </w:rPr>
        <w:t>(optional)</w:t>
      </w:r>
    </w:p>
    <w:p w14:paraId="4527EBE5" w14:textId="77777777" w:rsidR="005F5923" w:rsidRPr="00EB3466" w:rsidRDefault="005F5923" w:rsidP="005F5923">
      <w:pPr>
        <w:pStyle w:val="BodyText"/>
        <w:spacing w:before="74"/>
        <w:rPr>
          <w:rFonts w:ascii="Seaford" w:hAnsi="Seaford"/>
          <w:i/>
          <w:sz w:val="24"/>
        </w:rPr>
      </w:pPr>
    </w:p>
    <w:p w14:paraId="27917B1F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590"/>
        </w:tabs>
        <w:ind w:left="590" w:hanging="470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Total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income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over</w:t>
      </w:r>
      <w:r w:rsidRPr="0038486F">
        <w:rPr>
          <w:rFonts w:ascii="Seaford" w:hAnsi="Seaford"/>
          <w:b/>
          <w:bCs/>
          <w:color w:val="auto"/>
          <w:spacing w:val="-10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the</w:t>
      </w:r>
      <w:r w:rsidRPr="0038486F">
        <w:rPr>
          <w:rFonts w:ascii="Seaford" w:hAnsi="Seaford"/>
          <w:b/>
          <w:bCs/>
          <w:color w:val="auto"/>
          <w:spacing w:val="-9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last</w:t>
      </w:r>
      <w:r w:rsidRPr="0038486F">
        <w:rPr>
          <w:rFonts w:ascii="Seaford" w:hAnsi="Seaford"/>
          <w:b/>
          <w:bCs/>
          <w:color w:val="auto"/>
          <w:spacing w:val="-12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two</w:t>
      </w:r>
      <w:r w:rsidRPr="0038486F">
        <w:rPr>
          <w:rFonts w:ascii="Seaford" w:hAnsi="Seaford"/>
          <w:b/>
          <w:bCs/>
          <w:color w:val="auto"/>
          <w:spacing w:val="-11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financial</w:t>
      </w:r>
      <w:r w:rsidRPr="0038486F">
        <w:rPr>
          <w:rFonts w:ascii="Seaford" w:hAnsi="Seaford"/>
          <w:b/>
          <w:bCs/>
          <w:color w:val="auto"/>
          <w:spacing w:val="-8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years</w:t>
      </w:r>
    </w:p>
    <w:p w14:paraId="132D2051" w14:textId="77777777" w:rsidR="005F5923" w:rsidRPr="00EB3466" w:rsidRDefault="005F5923" w:rsidP="005F5923">
      <w:pPr>
        <w:pStyle w:val="BodyText"/>
        <w:rPr>
          <w:rFonts w:ascii="Seaford" w:hAnsi="Seaford"/>
          <w:b/>
          <w:sz w:val="24"/>
        </w:rPr>
      </w:pPr>
    </w:p>
    <w:p w14:paraId="453D84EA" w14:textId="77777777" w:rsidR="005F5923" w:rsidRPr="00EB3466" w:rsidRDefault="005F5923" w:rsidP="005F5923">
      <w:pPr>
        <w:pStyle w:val="BodyText"/>
        <w:spacing w:before="158"/>
        <w:rPr>
          <w:rFonts w:ascii="Seaford" w:hAnsi="Seaford"/>
          <w:b/>
          <w:sz w:val="24"/>
        </w:rPr>
      </w:pPr>
    </w:p>
    <w:p w14:paraId="6420D567" w14:textId="77777777" w:rsidR="005F5923" w:rsidRPr="00EB3466" w:rsidRDefault="005F5923" w:rsidP="005F5923">
      <w:pPr>
        <w:pStyle w:val="BodyText"/>
        <w:spacing w:line="288" w:lineRule="auto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total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income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should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be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provided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in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GBP.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For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conversion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rate,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see</w:t>
      </w:r>
      <w:r w:rsidRPr="00EB3466">
        <w:rPr>
          <w:rFonts w:ascii="Seaford" w:hAnsi="Seaford"/>
          <w:spacing w:val="-13"/>
        </w:rPr>
        <w:t xml:space="preserve"> </w:t>
      </w:r>
      <w:hyperlink r:id="rId13">
        <w:r w:rsidRPr="00EB3466">
          <w:rPr>
            <w:rFonts w:ascii="Seaford" w:hAnsi="Seaford"/>
            <w:color w:val="0000FF"/>
            <w:spacing w:val="-2"/>
            <w:u w:val="single" w:color="0000FF"/>
          </w:rPr>
          <w:t>Currency</w:t>
        </w:r>
      </w:hyperlink>
      <w:r w:rsidRPr="00EB3466">
        <w:rPr>
          <w:rFonts w:ascii="Seaford" w:hAnsi="Seaford"/>
          <w:color w:val="0000FF"/>
          <w:spacing w:val="-2"/>
        </w:rPr>
        <w:t xml:space="preserve"> </w:t>
      </w:r>
      <w:hyperlink r:id="rId14">
        <w:r w:rsidRPr="00EB3466">
          <w:rPr>
            <w:rFonts w:ascii="Seaford" w:hAnsi="Seaford"/>
            <w:color w:val="0000FF"/>
            <w:spacing w:val="-2"/>
            <w:u w:val="single" w:color="0000FF"/>
          </w:rPr>
          <w:t>Converter</w:t>
        </w:r>
        <w:r w:rsidRPr="00EB3466">
          <w:rPr>
            <w:rFonts w:ascii="Seaford" w:hAnsi="Seaford"/>
            <w:spacing w:val="-2"/>
          </w:rPr>
          <w:t>.</w:t>
        </w:r>
      </w:hyperlink>
    </w:p>
    <w:p w14:paraId="5AA7CCCC" w14:textId="77777777" w:rsidR="005F5923" w:rsidRPr="00EB3466" w:rsidRDefault="005F5923" w:rsidP="005F5923">
      <w:pPr>
        <w:pStyle w:val="BodyText"/>
        <w:spacing w:before="18"/>
        <w:rPr>
          <w:rFonts w:ascii="Seaford" w:hAnsi="Seaford"/>
        </w:rPr>
      </w:pPr>
    </w:p>
    <w:p w14:paraId="72689C07" w14:textId="77777777" w:rsidR="005F5923" w:rsidRPr="00EB3466" w:rsidRDefault="005F5923" w:rsidP="005F5923">
      <w:pPr>
        <w:pStyle w:val="BodyText"/>
        <w:tabs>
          <w:tab w:val="left" w:pos="6611"/>
        </w:tabs>
        <w:spacing w:before="1"/>
        <w:ind w:left="1821"/>
        <w:rPr>
          <w:rFonts w:ascii="Seaford" w:hAnsi="Seaford"/>
        </w:rPr>
      </w:pPr>
      <w:r w:rsidRPr="00EB3466">
        <w:rPr>
          <w:rFonts w:ascii="Seaford" w:hAnsi="Seaford"/>
        </w:rPr>
        <w:t>Insert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Financial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Year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(MM/YYYY-</w:t>
      </w:r>
      <w:r w:rsidRPr="00EB3466">
        <w:rPr>
          <w:rFonts w:ascii="Seaford" w:hAnsi="Seaford"/>
          <w:spacing w:val="-2"/>
        </w:rPr>
        <w:t>MM/YYYY)</w:t>
      </w:r>
      <w:r w:rsidRPr="00EB3466">
        <w:rPr>
          <w:rFonts w:ascii="Seaford" w:hAnsi="Seaford"/>
        </w:rPr>
        <w:tab/>
        <w:t>Total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income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(in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  <w:spacing w:val="-4"/>
        </w:rPr>
        <w:t>GBP)</w:t>
      </w:r>
    </w:p>
    <w:p w14:paraId="3236A44B" w14:textId="77777777" w:rsidR="005F5923" w:rsidRPr="00EB3466" w:rsidRDefault="005F5923" w:rsidP="005F5923">
      <w:pPr>
        <w:pStyle w:val="BodyText"/>
        <w:rPr>
          <w:rFonts w:ascii="Seaford" w:hAnsi="Seaford"/>
        </w:rPr>
      </w:pPr>
    </w:p>
    <w:p w14:paraId="75498C83" w14:textId="77777777" w:rsidR="005F5923" w:rsidRPr="00EB3466" w:rsidRDefault="005F5923" w:rsidP="005F5923">
      <w:pPr>
        <w:pStyle w:val="BodyText"/>
        <w:spacing w:before="61"/>
        <w:rPr>
          <w:rFonts w:ascii="Seaford" w:hAnsi="Seaford"/>
        </w:rPr>
      </w:pPr>
    </w:p>
    <w:p w14:paraId="21A0716E" w14:textId="77777777" w:rsidR="005F5923" w:rsidRPr="00EB3466" w:rsidRDefault="005F5923" w:rsidP="005F5923">
      <w:pPr>
        <w:pStyle w:val="BodyText"/>
        <w:spacing w:before="1"/>
        <w:ind w:left="120"/>
        <w:rPr>
          <w:rFonts w:ascii="Seaford" w:hAnsi="Seaford"/>
        </w:rPr>
      </w:pPr>
      <w:r w:rsidRPr="00EB3466">
        <w:rPr>
          <w:rFonts w:ascii="Seaford" w:hAnsi="Seaford"/>
          <w:spacing w:val="-6"/>
        </w:rPr>
        <w:t>Financial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6"/>
        </w:rPr>
        <w:t>Year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10"/>
        </w:rPr>
        <w:t>1</w:t>
      </w:r>
    </w:p>
    <w:p w14:paraId="232C5BE9" w14:textId="77777777" w:rsidR="005F5923" w:rsidRPr="00EB3466" w:rsidRDefault="005F5923" w:rsidP="005F5923">
      <w:pPr>
        <w:pStyle w:val="BodyText"/>
        <w:spacing w:before="49"/>
        <w:ind w:left="120"/>
        <w:rPr>
          <w:rFonts w:ascii="Seaford" w:hAnsi="Seaford"/>
        </w:rPr>
      </w:pPr>
      <w:r w:rsidRPr="00EB3466">
        <w:rPr>
          <w:rFonts w:ascii="Seaford" w:hAnsi="Seaford"/>
          <w:spacing w:val="-6"/>
        </w:rPr>
        <w:t>Financial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6"/>
        </w:rPr>
        <w:t>Year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10"/>
        </w:rPr>
        <w:t>2</w:t>
      </w:r>
    </w:p>
    <w:p w14:paraId="0EC57F07" w14:textId="77777777" w:rsidR="005F5923" w:rsidRPr="00EB3466" w:rsidRDefault="005F5923" w:rsidP="005F5923">
      <w:pPr>
        <w:pStyle w:val="BodyText"/>
        <w:spacing w:before="56"/>
        <w:rPr>
          <w:rFonts w:ascii="Seaford" w:hAnsi="Seaford"/>
        </w:rPr>
      </w:pPr>
    </w:p>
    <w:p w14:paraId="49A6ECFC" w14:textId="77777777" w:rsidR="005F5923" w:rsidRPr="0038486F" w:rsidRDefault="005F5923" w:rsidP="005F5923">
      <w:pPr>
        <w:pStyle w:val="Heading1"/>
        <w:numPr>
          <w:ilvl w:val="1"/>
          <w:numId w:val="1"/>
        </w:numPr>
        <w:tabs>
          <w:tab w:val="num" w:pos="360"/>
          <w:tab w:val="left" w:pos="637"/>
        </w:tabs>
        <w:ind w:left="637" w:hanging="472"/>
        <w:rPr>
          <w:rFonts w:ascii="Seaford" w:hAnsi="Seaford"/>
          <w:b/>
          <w:bCs/>
          <w:color w:val="auto"/>
          <w:sz w:val="24"/>
          <w:szCs w:val="24"/>
        </w:rPr>
      </w:pP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Number</w:t>
      </w:r>
      <w:r w:rsidRPr="0038486F">
        <w:rPr>
          <w:rFonts w:ascii="Seaford" w:hAnsi="Seaford"/>
          <w:b/>
          <w:bCs/>
          <w:color w:val="auto"/>
          <w:spacing w:val="-15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of</w:t>
      </w:r>
      <w:r w:rsidRPr="0038486F">
        <w:rPr>
          <w:rFonts w:ascii="Seaford" w:hAnsi="Seaford"/>
          <w:b/>
          <w:bCs/>
          <w:color w:val="auto"/>
          <w:spacing w:val="-15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projects</w:t>
      </w:r>
      <w:r w:rsidRPr="0038486F">
        <w:rPr>
          <w:rFonts w:ascii="Seaford" w:hAnsi="Seaford"/>
          <w:b/>
          <w:bCs/>
          <w:color w:val="auto"/>
          <w:spacing w:val="-16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your</w:t>
      </w:r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proofErr w:type="spellStart"/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organisation</w:t>
      </w:r>
      <w:proofErr w:type="spellEnd"/>
      <w:r w:rsidRPr="0038486F">
        <w:rPr>
          <w:rFonts w:ascii="Seaford" w:hAnsi="Seaford"/>
          <w:b/>
          <w:bCs/>
          <w:color w:val="auto"/>
          <w:spacing w:val="-14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is</w:t>
      </w:r>
      <w:r w:rsidRPr="0038486F">
        <w:rPr>
          <w:rFonts w:ascii="Seaford" w:hAnsi="Seaford"/>
          <w:b/>
          <w:bCs/>
          <w:color w:val="auto"/>
          <w:spacing w:val="-13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currently</w:t>
      </w:r>
      <w:r w:rsidRPr="0038486F">
        <w:rPr>
          <w:rFonts w:ascii="Seaford" w:hAnsi="Seaford"/>
          <w:b/>
          <w:bCs/>
          <w:color w:val="auto"/>
          <w:spacing w:val="-15"/>
          <w:sz w:val="24"/>
          <w:szCs w:val="24"/>
        </w:rPr>
        <w:t xml:space="preserve"> </w:t>
      </w:r>
      <w:r w:rsidRPr="0038486F">
        <w:rPr>
          <w:rFonts w:ascii="Seaford" w:hAnsi="Seaford"/>
          <w:b/>
          <w:bCs/>
          <w:color w:val="auto"/>
          <w:spacing w:val="-6"/>
          <w:sz w:val="24"/>
          <w:szCs w:val="24"/>
        </w:rPr>
        <w:t>delivering</w:t>
      </w:r>
    </w:p>
    <w:p w14:paraId="23DE574A" w14:textId="77777777" w:rsidR="005F5923" w:rsidRPr="00EB3466" w:rsidRDefault="005F5923" w:rsidP="005F5923">
      <w:pPr>
        <w:pStyle w:val="BodyText"/>
        <w:spacing w:before="33" w:line="520" w:lineRule="atLeast"/>
        <w:ind w:left="120" w:right="4713"/>
        <w:rPr>
          <w:rFonts w:ascii="Seaford" w:hAnsi="Seaford"/>
        </w:rPr>
      </w:pPr>
      <w:r w:rsidRPr="00EB3466">
        <w:rPr>
          <w:rFonts w:ascii="Seaford" w:hAnsi="Seaford"/>
        </w:rPr>
        <w:t>Provide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details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largest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by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 xml:space="preserve">budget </w:t>
      </w:r>
      <w:r w:rsidRPr="00EB3466">
        <w:rPr>
          <w:rFonts w:ascii="Seaford" w:hAnsi="Seaford"/>
          <w:spacing w:val="-2"/>
          <w:w w:val="105"/>
        </w:rPr>
        <w:t>Title</w:t>
      </w:r>
    </w:p>
    <w:p w14:paraId="23C78043" w14:textId="77777777" w:rsidR="005F5923" w:rsidRPr="00EB3466" w:rsidRDefault="005F5923" w:rsidP="005F5923">
      <w:pPr>
        <w:pStyle w:val="BodyText"/>
        <w:spacing w:before="48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  <w:w w:val="105"/>
        </w:rPr>
        <w:t>Country(</w:t>
      </w:r>
      <w:proofErr w:type="spellStart"/>
      <w:r w:rsidRPr="00EB3466">
        <w:rPr>
          <w:rFonts w:ascii="Seaford" w:hAnsi="Seaford"/>
          <w:spacing w:val="-2"/>
          <w:w w:val="105"/>
        </w:rPr>
        <w:t>ies</w:t>
      </w:r>
      <w:proofErr w:type="spellEnd"/>
      <w:r w:rsidRPr="00EB3466">
        <w:rPr>
          <w:rFonts w:ascii="Seaford" w:hAnsi="Seaford"/>
          <w:spacing w:val="-2"/>
          <w:w w:val="105"/>
        </w:rPr>
        <w:t>)</w:t>
      </w:r>
    </w:p>
    <w:p w14:paraId="37903DAB" w14:textId="77777777" w:rsidR="005F5923" w:rsidRPr="00EB3466" w:rsidRDefault="005F5923" w:rsidP="005F5923">
      <w:pPr>
        <w:pStyle w:val="BodyText"/>
        <w:spacing w:before="49" w:line="288" w:lineRule="auto"/>
        <w:ind w:left="120" w:right="7069"/>
        <w:rPr>
          <w:rFonts w:ascii="Seaford" w:hAnsi="Seaford"/>
        </w:rPr>
      </w:pPr>
      <w:r w:rsidRPr="00EB3466">
        <w:rPr>
          <w:rFonts w:ascii="Seaford" w:hAnsi="Seaford"/>
        </w:rPr>
        <w:t>Budget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(amount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in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 xml:space="preserve">GBP) </w:t>
      </w:r>
      <w:r w:rsidRPr="00EB3466">
        <w:rPr>
          <w:rFonts w:ascii="Seaford" w:hAnsi="Seaford"/>
          <w:w w:val="105"/>
        </w:rPr>
        <w:t>Duration (in months)</w:t>
      </w:r>
    </w:p>
    <w:p w14:paraId="339A8CDB" w14:textId="77777777" w:rsidR="005F5923" w:rsidRPr="00EB3466" w:rsidRDefault="005F5923" w:rsidP="005F5923">
      <w:pPr>
        <w:pStyle w:val="BodyText"/>
        <w:spacing w:line="288" w:lineRule="auto"/>
        <w:ind w:left="120" w:right="4713"/>
        <w:rPr>
          <w:rFonts w:ascii="Seaford" w:hAnsi="Seaford"/>
        </w:rPr>
      </w:pPr>
      <w:r w:rsidRPr="00EB3466">
        <w:rPr>
          <w:rFonts w:ascii="Seaford" w:hAnsi="Seaford"/>
        </w:rPr>
        <w:t>Project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period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(include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start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and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end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date) Funding source</w:t>
      </w:r>
    </w:p>
    <w:p w14:paraId="4B1A8F31" w14:textId="379F9F2C" w:rsidR="005F5923" w:rsidRDefault="005F5923" w:rsidP="005F5923">
      <w:pPr>
        <w:pStyle w:val="BodyText"/>
        <w:spacing w:line="248" w:lineRule="exact"/>
        <w:ind w:left="119"/>
        <w:rPr>
          <w:rFonts w:ascii="Seaford" w:hAnsi="Seaford"/>
          <w:spacing w:val="-2"/>
        </w:rPr>
      </w:pPr>
      <w:r w:rsidRPr="00EB3466">
        <w:rPr>
          <w:rFonts w:ascii="Seaford" w:hAnsi="Seaford"/>
        </w:rPr>
        <w:t>Specific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role/responsibility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</w:rPr>
        <w:t>your</w:t>
      </w:r>
      <w:r w:rsidRPr="00EB3466">
        <w:rPr>
          <w:rFonts w:ascii="Seaford" w:hAnsi="Seaford"/>
          <w:spacing w:val="-10"/>
        </w:rPr>
        <w:t xml:space="preserve"> </w:t>
      </w:r>
      <w:proofErr w:type="spellStart"/>
      <w:r w:rsidR="00E15426">
        <w:rPr>
          <w:rFonts w:ascii="Seaford" w:hAnsi="Seaford"/>
          <w:spacing w:val="-2"/>
        </w:rPr>
        <w:t>organisation</w:t>
      </w:r>
      <w:proofErr w:type="spellEnd"/>
    </w:p>
    <w:p w14:paraId="4289F722" w14:textId="77777777" w:rsidR="00E15426" w:rsidRPr="00EB3466" w:rsidRDefault="00E15426" w:rsidP="005F5923">
      <w:pPr>
        <w:pStyle w:val="BodyText"/>
        <w:spacing w:line="248" w:lineRule="exact"/>
        <w:ind w:left="119"/>
        <w:rPr>
          <w:rFonts w:ascii="Seaford" w:hAnsi="Seaford"/>
        </w:rPr>
      </w:pPr>
    </w:p>
    <w:p w14:paraId="5829A027" w14:textId="77777777" w:rsidR="005F5923" w:rsidRDefault="005F5923" w:rsidP="005F5923">
      <w:pPr>
        <w:pStyle w:val="ListParagraph"/>
        <w:numPr>
          <w:ilvl w:val="0"/>
          <w:numId w:val="1"/>
        </w:numPr>
        <w:tabs>
          <w:tab w:val="left" w:pos="838"/>
        </w:tabs>
        <w:spacing w:before="80"/>
        <w:ind w:left="838" w:hanging="358"/>
        <w:contextualSpacing w:val="0"/>
        <w:jc w:val="left"/>
        <w:rPr>
          <w:rFonts w:ascii="Georgia"/>
          <w:b/>
          <w:color w:val="21315D"/>
          <w:sz w:val="24"/>
        </w:rPr>
      </w:pPr>
      <w:r>
        <w:rPr>
          <w:rFonts w:ascii="Georgia"/>
          <w:b/>
          <w:color w:val="21315D"/>
          <w:sz w:val="24"/>
          <w:u w:val="single" w:color="21315D"/>
        </w:rPr>
        <w:t>Contact</w:t>
      </w:r>
      <w:r>
        <w:rPr>
          <w:rFonts w:ascii="Georgia"/>
          <w:b/>
          <w:color w:val="21315D"/>
          <w:spacing w:val="-3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z w:val="24"/>
          <w:u w:val="single" w:color="21315D"/>
        </w:rPr>
        <w:t>person</w:t>
      </w:r>
      <w:r>
        <w:rPr>
          <w:rFonts w:ascii="Georgia"/>
          <w:b/>
          <w:color w:val="21315D"/>
          <w:spacing w:val="-3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>details</w:t>
      </w:r>
    </w:p>
    <w:p w14:paraId="4FF1E87C" w14:textId="77777777" w:rsidR="005F5923" w:rsidRDefault="005F5923" w:rsidP="005F5923">
      <w:pPr>
        <w:pStyle w:val="BodyText"/>
        <w:spacing w:before="76"/>
        <w:rPr>
          <w:rFonts w:ascii="Georgia"/>
          <w:b/>
        </w:rPr>
      </w:pPr>
    </w:p>
    <w:p w14:paraId="0E70C19B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1"/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spacing w:val="-4"/>
        </w:rPr>
        <w:t>First</w:t>
      </w:r>
      <w:r w:rsidRPr="00EB3466">
        <w:rPr>
          <w:rFonts w:ascii="Seaford" w:hAnsi="Seaford"/>
          <w:b/>
          <w:spacing w:val="-6"/>
        </w:rPr>
        <w:t xml:space="preserve"> </w:t>
      </w:r>
      <w:r w:rsidRPr="00EB3466">
        <w:rPr>
          <w:rFonts w:ascii="Seaford" w:hAnsi="Seaford"/>
          <w:b/>
          <w:spacing w:val="-4"/>
        </w:rPr>
        <w:t>name</w:t>
      </w:r>
    </w:p>
    <w:p w14:paraId="16C001A5" w14:textId="77777777" w:rsidR="005F5923" w:rsidRPr="00EB3466" w:rsidRDefault="005F5923" w:rsidP="005F5923">
      <w:pPr>
        <w:pStyle w:val="BodyText"/>
        <w:spacing w:before="80"/>
        <w:rPr>
          <w:rFonts w:ascii="Seaford" w:hAnsi="Seaford"/>
          <w:b/>
        </w:rPr>
      </w:pPr>
    </w:p>
    <w:p w14:paraId="5F0BE278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spacing w:val="-7"/>
        </w:rPr>
        <w:t>Last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4"/>
        </w:rPr>
        <w:t>name</w:t>
      </w:r>
    </w:p>
    <w:p w14:paraId="65FBF307" w14:textId="77777777" w:rsidR="005F5923" w:rsidRPr="00EB3466" w:rsidRDefault="005F5923" w:rsidP="005F5923">
      <w:pPr>
        <w:pStyle w:val="BodyText"/>
        <w:spacing w:before="82"/>
        <w:rPr>
          <w:rFonts w:ascii="Seaford" w:hAnsi="Seaford"/>
          <w:b/>
        </w:rPr>
      </w:pPr>
    </w:p>
    <w:p w14:paraId="0DA740CB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w w:val="90"/>
        </w:rPr>
        <w:t>Job</w:t>
      </w:r>
      <w:r w:rsidRPr="00EB3466">
        <w:rPr>
          <w:rFonts w:ascii="Seaford" w:hAnsi="Seaford"/>
          <w:b/>
          <w:spacing w:val="-6"/>
          <w:w w:val="105"/>
        </w:rPr>
        <w:t xml:space="preserve"> </w:t>
      </w:r>
      <w:r w:rsidRPr="00EB3466">
        <w:rPr>
          <w:rFonts w:ascii="Seaford" w:hAnsi="Seaford"/>
          <w:b/>
          <w:spacing w:val="-2"/>
          <w:w w:val="105"/>
        </w:rPr>
        <w:t>title</w:t>
      </w:r>
    </w:p>
    <w:p w14:paraId="646D58C7" w14:textId="77777777" w:rsidR="005F5923" w:rsidRPr="00EB3466" w:rsidRDefault="005F5923" w:rsidP="005F5923">
      <w:pPr>
        <w:pStyle w:val="BodyText"/>
        <w:spacing w:before="80"/>
        <w:rPr>
          <w:rFonts w:ascii="Seaford" w:hAnsi="Seaford"/>
          <w:b/>
        </w:rPr>
      </w:pPr>
    </w:p>
    <w:p w14:paraId="51F3AA80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w w:val="90"/>
        </w:rPr>
        <w:t>Phone</w:t>
      </w:r>
      <w:r w:rsidRPr="00EB3466">
        <w:rPr>
          <w:rFonts w:ascii="Seaford" w:hAnsi="Seaford"/>
          <w:b/>
          <w:spacing w:val="9"/>
        </w:rPr>
        <w:t xml:space="preserve"> </w:t>
      </w:r>
      <w:r w:rsidRPr="00EB3466">
        <w:rPr>
          <w:rFonts w:ascii="Seaford" w:hAnsi="Seaford"/>
          <w:spacing w:val="-2"/>
        </w:rPr>
        <w:t>(optional)</w:t>
      </w:r>
    </w:p>
    <w:p w14:paraId="0BE0D309" w14:textId="77777777" w:rsidR="005F5923" w:rsidRPr="00EB3466" w:rsidRDefault="005F5923" w:rsidP="005F5923">
      <w:pPr>
        <w:spacing w:before="46" w:line="288" w:lineRule="auto"/>
        <w:ind w:left="840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6"/>
        </w:rPr>
        <w:t>[Country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6"/>
        </w:rPr>
        <w:t>code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6"/>
        </w:rPr>
        <w:t>+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area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code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6"/>
        </w:rPr>
        <w:t>+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phone</w:t>
      </w:r>
      <w:r w:rsidRPr="00EB3466">
        <w:rPr>
          <w:rFonts w:ascii="Seaford" w:hAnsi="Seaford"/>
          <w:i/>
          <w:spacing w:val="-10"/>
        </w:rPr>
        <w:t xml:space="preserve"> </w:t>
      </w:r>
      <w:r w:rsidRPr="00EB3466">
        <w:rPr>
          <w:rFonts w:ascii="Seaford" w:hAnsi="Seaford"/>
          <w:i/>
          <w:spacing w:val="-6"/>
        </w:rPr>
        <w:t>number]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6"/>
        </w:rPr>
        <w:t>with</w:t>
      </w:r>
      <w:r w:rsidRPr="00EB3466">
        <w:rPr>
          <w:rFonts w:ascii="Seaford" w:hAnsi="Seaford"/>
          <w:i/>
          <w:spacing w:val="-10"/>
        </w:rPr>
        <w:t xml:space="preserve"> </w:t>
      </w:r>
      <w:r w:rsidRPr="00EB3466">
        <w:rPr>
          <w:rFonts w:ascii="Seaford" w:hAnsi="Seaford"/>
          <w:i/>
          <w:spacing w:val="-6"/>
        </w:rPr>
        <w:t>no</w:t>
      </w:r>
      <w:r w:rsidRPr="00EB3466">
        <w:rPr>
          <w:rFonts w:ascii="Seaford" w:hAnsi="Seaford"/>
          <w:i/>
          <w:spacing w:val="-10"/>
        </w:rPr>
        <w:t xml:space="preserve"> </w:t>
      </w:r>
      <w:r w:rsidRPr="00EB3466">
        <w:rPr>
          <w:rFonts w:ascii="Seaford" w:hAnsi="Seaford"/>
          <w:i/>
          <w:spacing w:val="-6"/>
        </w:rPr>
        <w:t>spaces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6"/>
        </w:rPr>
        <w:t>or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6"/>
        </w:rPr>
        <w:t>characters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6"/>
        </w:rPr>
        <w:t xml:space="preserve">e.g. </w:t>
      </w:r>
      <w:r w:rsidRPr="00EB3466">
        <w:rPr>
          <w:rFonts w:ascii="Seaford" w:hAnsi="Seaford"/>
          <w:i/>
          <w:spacing w:val="-2"/>
        </w:rPr>
        <w:t>00442079303783</w:t>
      </w:r>
    </w:p>
    <w:p w14:paraId="4B0CAE46" w14:textId="77777777" w:rsidR="005F5923" w:rsidRPr="00EB3466" w:rsidRDefault="005F5923" w:rsidP="005F5923">
      <w:pPr>
        <w:spacing w:line="285" w:lineRule="auto"/>
        <w:ind w:left="840" w:right="157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2"/>
        </w:rPr>
        <w:t>This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should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be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the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telephone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number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for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the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primary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contact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for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all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2"/>
        </w:rPr>
        <w:t>communications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 xml:space="preserve">in </w:t>
      </w:r>
      <w:r w:rsidRPr="00EB3466">
        <w:rPr>
          <w:rFonts w:ascii="Seaford" w:hAnsi="Seaford"/>
          <w:i/>
          <w:spacing w:val="-4"/>
        </w:rPr>
        <w:t>relation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to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this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grant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application.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4"/>
        </w:rPr>
        <w:t>This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4"/>
        </w:rPr>
        <w:t>could</w:t>
      </w:r>
      <w:r w:rsidRPr="00EB3466">
        <w:rPr>
          <w:rFonts w:ascii="Seaford" w:hAnsi="Seaford"/>
          <w:i/>
          <w:spacing w:val="-6"/>
        </w:rPr>
        <w:t xml:space="preserve"> </w:t>
      </w:r>
      <w:r w:rsidRPr="00EB3466">
        <w:rPr>
          <w:rFonts w:ascii="Seaford" w:hAnsi="Seaford"/>
          <w:i/>
          <w:spacing w:val="-4"/>
        </w:rPr>
        <w:t>be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4"/>
        </w:rPr>
        <w:t>a land</w:t>
      </w:r>
      <w:r w:rsidRPr="00EB3466">
        <w:rPr>
          <w:rFonts w:ascii="Seaford" w:hAnsi="Seaford"/>
          <w:i/>
          <w:spacing w:val="-6"/>
        </w:rPr>
        <w:t xml:space="preserve"> </w:t>
      </w:r>
      <w:r w:rsidRPr="00EB3466">
        <w:rPr>
          <w:rFonts w:ascii="Seaford" w:hAnsi="Seaford"/>
          <w:i/>
          <w:spacing w:val="-4"/>
        </w:rPr>
        <w:t>line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or</w:t>
      </w:r>
      <w:r w:rsidRPr="00EB3466">
        <w:rPr>
          <w:rFonts w:ascii="Seaford" w:hAnsi="Seaford"/>
          <w:i/>
          <w:spacing w:val="-6"/>
        </w:rPr>
        <w:t xml:space="preserve"> </w:t>
      </w:r>
      <w:r w:rsidRPr="00EB3466">
        <w:rPr>
          <w:rFonts w:ascii="Seaford" w:hAnsi="Seaford"/>
          <w:i/>
          <w:spacing w:val="-4"/>
        </w:rPr>
        <w:t>mobile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4"/>
        </w:rPr>
        <w:t>telephone</w:t>
      </w:r>
      <w:r w:rsidRPr="00EB3466">
        <w:rPr>
          <w:rFonts w:ascii="Seaford" w:hAnsi="Seaford"/>
          <w:i/>
          <w:spacing w:val="-9"/>
        </w:rPr>
        <w:t xml:space="preserve"> </w:t>
      </w:r>
      <w:r w:rsidRPr="00EB3466">
        <w:rPr>
          <w:rFonts w:ascii="Seaford" w:hAnsi="Seaford"/>
          <w:i/>
          <w:spacing w:val="-4"/>
        </w:rPr>
        <w:t>number.</w:t>
      </w:r>
    </w:p>
    <w:p w14:paraId="4086A180" w14:textId="77777777" w:rsidR="005F5923" w:rsidRPr="00EB3466" w:rsidRDefault="005F5923" w:rsidP="005F5923">
      <w:pPr>
        <w:pStyle w:val="BodyText"/>
        <w:spacing w:before="30"/>
        <w:rPr>
          <w:rFonts w:ascii="Seaford" w:hAnsi="Seaford"/>
          <w:i/>
        </w:rPr>
      </w:pPr>
    </w:p>
    <w:p w14:paraId="07EE7ED3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spacing w:val="-4"/>
        </w:rPr>
        <w:t>Your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4"/>
        </w:rPr>
        <w:t>WhatsApp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4"/>
        </w:rPr>
        <w:t>number</w:t>
      </w:r>
    </w:p>
    <w:p w14:paraId="63841787" w14:textId="77777777" w:rsidR="005F5923" w:rsidRPr="00EB3466" w:rsidRDefault="005F5923" w:rsidP="005F5923">
      <w:pPr>
        <w:pStyle w:val="BodyText"/>
        <w:spacing w:before="80"/>
        <w:rPr>
          <w:rFonts w:ascii="Seaford" w:hAnsi="Seaford"/>
          <w:b/>
        </w:rPr>
      </w:pPr>
    </w:p>
    <w:p w14:paraId="5D877CB1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ind w:hanging="360"/>
        <w:contextualSpacing w:val="0"/>
        <w:rPr>
          <w:rFonts w:ascii="Seaford" w:hAnsi="Seaford"/>
        </w:rPr>
      </w:pPr>
      <w:r w:rsidRPr="00EB3466">
        <w:rPr>
          <w:rFonts w:ascii="Seaford" w:hAnsi="Seaford"/>
          <w:b/>
          <w:spacing w:val="-4"/>
        </w:rPr>
        <w:t>Email</w:t>
      </w:r>
    </w:p>
    <w:p w14:paraId="31C78CA9" w14:textId="77777777" w:rsidR="005F5923" w:rsidRPr="00EB3466" w:rsidRDefault="005F5923" w:rsidP="005F5923">
      <w:pPr>
        <w:spacing w:before="48" w:line="288" w:lineRule="auto"/>
        <w:ind w:left="840" w:right="821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2"/>
        </w:rPr>
        <w:t>This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email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will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be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used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to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send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you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an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acknowledgement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and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will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>be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our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first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2"/>
        </w:rPr>
        <w:t>point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2"/>
        </w:rPr>
        <w:t xml:space="preserve">of </w:t>
      </w:r>
      <w:r w:rsidRPr="00EB3466">
        <w:rPr>
          <w:rFonts w:ascii="Seaford" w:hAnsi="Seaford"/>
          <w:i/>
        </w:rPr>
        <w:t>contact</w:t>
      </w:r>
      <w:r w:rsidRPr="00EB3466">
        <w:rPr>
          <w:rFonts w:ascii="Seaford" w:hAnsi="Seaford"/>
          <w:i/>
          <w:spacing w:val="-1"/>
        </w:rPr>
        <w:t xml:space="preserve"> </w:t>
      </w:r>
      <w:r w:rsidRPr="00EB3466">
        <w:rPr>
          <w:rFonts w:ascii="Seaford" w:hAnsi="Seaford"/>
          <w:i/>
        </w:rPr>
        <w:t>for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any queries related</w:t>
      </w:r>
      <w:r w:rsidRPr="00EB3466">
        <w:rPr>
          <w:rFonts w:ascii="Seaford" w:hAnsi="Seaford"/>
          <w:i/>
          <w:spacing w:val="-3"/>
        </w:rPr>
        <w:t xml:space="preserve"> </w:t>
      </w:r>
      <w:r w:rsidRPr="00EB3466">
        <w:rPr>
          <w:rFonts w:ascii="Seaford" w:hAnsi="Seaford"/>
          <w:i/>
        </w:rPr>
        <w:t>to</w:t>
      </w:r>
      <w:r w:rsidRPr="00EB3466">
        <w:rPr>
          <w:rFonts w:ascii="Seaford" w:hAnsi="Seaford"/>
          <w:i/>
          <w:spacing w:val="-1"/>
        </w:rPr>
        <w:t xml:space="preserve"> </w:t>
      </w:r>
      <w:r w:rsidRPr="00EB3466">
        <w:rPr>
          <w:rFonts w:ascii="Seaford" w:hAnsi="Seaford"/>
          <w:i/>
        </w:rPr>
        <w:t>this</w:t>
      </w:r>
      <w:r w:rsidRPr="00EB3466">
        <w:rPr>
          <w:rFonts w:ascii="Seaford" w:hAnsi="Seaford"/>
          <w:i/>
          <w:spacing w:val="-2"/>
        </w:rPr>
        <w:t xml:space="preserve"> </w:t>
      </w:r>
      <w:r w:rsidRPr="00EB3466">
        <w:rPr>
          <w:rFonts w:ascii="Seaford" w:hAnsi="Seaford"/>
          <w:i/>
        </w:rPr>
        <w:t>application.</w:t>
      </w:r>
    </w:p>
    <w:p w14:paraId="4F6BFA9F" w14:textId="77777777" w:rsidR="005F5923" w:rsidRPr="00EB3466" w:rsidRDefault="005F5923" w:rsidP="005F5923">
      <w:pPr>
        <w:pStyle w:val="BodyText"/>
        <w:spacing w:before="18"/>
        <w:rPr>
          <w:rFonts w:ascii="Seaford" w:hAnsi="Seaford"/>
          <w:i/>
        </w:rPr>
      </w:pPr>
    </w:p>
    <w:p w14:paraId="7C7A8DAF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39"/>
        </w:tabs>
        <w:ind w:left="839" w:hanging="359"/>
        <w:contextualSpacing w:val="0"/>
        <w:rPr>
          <w:rFonts w:ascii="Seaford" w:hAnsi="Seaford"/>
          <w:sz w:val="24"/>
        </w:rPr>
      </w:pPr>
      <w:proofErr w:type="spellStart"/>
      <w:r w:rsidRPr="00EB3466">
        <w:rPr>
          <w:rFonts w:ascii="Seaford" w:hAnsi="Seaford"/>
          <w:b/>
          <w:spacing w:val="-7"/>
        </w:rPr>
        <w:t>Organisation</w:t>
      </w:r>
      <w:proofErr w:type="spellEnd"/>
      <w:r w:rsidRPr="00EB3466">
        <w:rPr>
          <w:rFonts w:ascii="Seaford" w:hAnsi="Seaford"/>
          <w:b/>
          <w:spacing w:val="-1"/>
        </w:rPr>
        <w:t xml:space="preserve"> </w:t>
      </w:r>
      <w:r w:rsidRPr="00EB3466">
        <w:rPr>
          <w:rFonts w:ascii="Seaford" w:hAnsi="Seaford"/>
          <w:b/>
          <w:spacing w:val="-4"/>
        </w:rPr>
        <w:t>email</w:t>
      </w:r>
    </w:p>
    <w:p w14:paraId="049A704F" w14:textId="77777777" w:rsidR="005F5923" w:rsidRPr="00EB3466" w:rsidRDefault="005F5923" w:rsidP="005F5923">
      <w:pPr>
        <w:spacing w:before="43" w:line="285" w:lineRule="auto"/>
        <w:ind w:left="840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4"/>
        </w:rPr>
        <w:t>Enter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only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if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different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from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above.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4"/>
        </w:rPr>
        <w:t>This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could</w:t>
      </w:r>
      <w:r w:rsidRPr="00EB3466">
        <w:rPr>
          <w:rFonts w:ascii="Seaford" w:hAnsi="Seaford"/>
          <w:i/>
          <w:spacing w:val="-14"/>
        </w:rPr>
        <w:t xml:space="preserve"> </w:t>
      </w:r>
      <w:r w:rsidRPr="00EB3466">
        <w:rPr>
          <w:rFonts w:ascii="Seaford" w:hAnsi="Seaford"/>
          <w:i/>
          <w:spacing w:val="-4"/>
        </w:rPr>
        <w:t>be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the</w:t>
      </w:r>
      <w:r w:rsidRPr="00EB3466">
        <w:rPr>
          <w:rFonts w:ascii="Seaford" w:hAnsi="Seaford"/>
          <w:i/>
          <w:spacing w:val="-12"/>
        </w:rPr>
        <w:t xml:space="preserve"> </w:t>
      </w:r>
      <w:r w:rsidRPr="00EB3466">
        <w:rPr>
          <w:rFonts w:ascii="Seaford" w:hAnsi="Seaford"/>
          <w:i/>
          <w:spacing w:val="-4"/>
        </w:rPr>
        <w:t>general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>email</w:t>
      </w:r>
      <w:r w:rsidRPr="00EB3466">
        <w:rPr>
          <w:rFonts w:ascii="Seaford" w:hAnsi="Seaford"/>
          <w:i/>
          <w:spacing w:val="-13"/>
        </w:rPr>
        <w:t xml:space="preserve"> </w:t>
      </w:r>
      <w:r w:rsidRPr="00EB3466">
        <w:rPr>
          <w:rFonts w:ascii="Seaford" w:hAnsi="Seaford"/>
          <w:i/>
          <w:spacing w:val="-4"/>
        </w:rPr>
        <w:t>address</w:t>
      </w:r>
      <w:r w:rsidRPr="00EB3466">
        <w:rPr>
          <w:rFonts w:ascii="Seaford" w:hAnsi="Seaford"/>
          <w:i/>
          <w:spacing w:val="-11"/>
        </w:rPr>
        <w:t xml:space="preserve"> </w:t>
      </w:r>
      <w:r w:rsidRPr="00EB3466">
        <w:rPr>
          <w:rFonts w:ascii="Seaford" w:hAnsi="Seaford"/>
          <w:i/>
          <w:spacing w:val="-4"/>
        </w:rPr>
        <w:t xml:space="preserve">e.g. </w:t>
      </w:r>
      <w:hyperlink r:id="rId15">
        <w:r w:rsidRPr="00EB3466">
          <w:rPr>
            <w:rFonts w:ascii="Seaford" w:hAnsi="Seaford"/>
            <w:i/>
            <w:color w:val="0000FF"/>
            <w:spacing w:val="-2"/>
            <w:u w:val="single" w:color="0000FF"/>
          </w:rPr>
          <w:t>foundation@commonwealth.int</w:t>
        </w:r>
      </w:hyperlink>
    </w:p>
    <w:p w14:paraId="33D33262" w14:textId="77777777" w:rsidR="005F5923" w:rsidRPr="00EB3466" w:rsidRDefault="005F5923" w:rsidP="005F5923">
      <w:pPr>
        <w:pStyle w:val="BodyText"/>
        <w:spacing w:before="33"/>
        <w:rPr>
          <w:rFonts w:ascii="Seaford" w:hAnsi="Seaford"/>
          <w:i/>
        </w:rPr>
      </w:pPr>
    </w:p>
    <w:p w14:paraId="4840AF78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39"/>
        </w:tabs>
        <w:ind w:left="839" w:hanging="360"/>
        <w:contextualSpacing w:val="0"/>
        <w:rPr>
          <w:rFonts w:ascii="Seaford" w:hAnsi="Seaford"/>
        </w:rPr>
      </w:pPr>
      <w:proofErr w:type="spellStart"/>
      <w:r w:rsidRPr="00EB3466">
        <w:rPr>
          <w:rFonts w:ascii="Seaford" w:hAnsi="Seaford"/>
          <w:b/>
          <w:spacing w:val="-6"/>
        </w:rPr>
        <w:t>Organisation</w:t>
      </w:r>
      <w:proofErr w:type="spellEnd"/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>website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spacing w:val="-6"/>
        </w:rPr>
        <w:t>(optional)</w:t>
      </w:r>
    </w:p>
    <w:p w14:paraId="74986E93" w14:textId="77777777" w:rsidR="005F5923" w:rsidRPr="00EB3466" w:rsidRDefault="005F5923" w:rsidP="005F5923">
      <w:pPr>
        <w:pStyle w:val="BodyText"/>
        <w:rPr>
          <w:rFonts w:ascii="Seaford" w:hAnsi="Seaford"/>
        </w:rPr>
      </w:pPr>
    </w:p>
    <w:p w14:paraId="16D6F165" w14:textId="77777777" w:rsidR="005F5923" w:rsidRDefault="005F5923" w:rsidP="005F5923">
      <w:pPr>
        <w:pStyle w:val="BodyText"/>
        <w:spacing w:before="147"/>
      </w:pPr>
    </w:p>
    <w:p w14:paraId="4EF76A0F" w14:textId="77777777" w:rsidR="005F5923" w:rsidRDefault="005F5923" w:rsidP="005F5923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contextualSpacing w:val="0"/>
        <w:jc w:val="left"/>
        <w:rPr>
          <w:rFonts w:ascii="Georgia"/>
          <w:b/>
          <w:color w:val="21315D"/>
          <w:sz w:val="24"/>
        </w:rPr>
      </w:pPr>
      <w:r>
        <w:rPr>
          <w:rFonts w:ascii="Georgia"/>
          <w:b/>
          <w:color w:val="21315D"/>
          <w:spacing w:val="-2"/>
          <w:sz w:val="24"/>
          <w:u w:val="single" w:color="21315D"/>
        </w:rPr>
        <w:t>Referees</w:t>
      </w:r>
    </w:p>
    <w:p w14:paraId="04ACAE66" w14:textId="77777777" w:rsidR="005F5923" w:rsidRDefault="005F5923" w:rsidP="005F5923">
      <w:pPr>
        <w:pStyle w:val="BodyText"/>
        <w:spacing w:before="91"/>
        <w:rPr>
          <w:rFonts w:ascii="Georgia"/>
          <w:b/>
        </w:rPr>
      </w:pPr>
    </w:p>
    <w:p w14:paraId="6FAB3693" w14:textId="77777777" w:rsidR="005F5923" w:rsidRPr="00EB3466" w:rsidRDefault="005F5923" w:rsidP="005F5923">
      <w:pPr>
        <w:ind w:left="120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Provide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the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names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of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6"/>
        </w:rPr>
        <w:t>two</w:t>
      </w:r>
      <w:r w:rsidRPr="00EB3466">
        <w:rPr>
          <w:rFonts w:ascii="Seaford" w:hAnsi="Seaford"/>
          <w:b/>
          <w:spacing w:val="-10"/>
        </w:rPr>
        <w:t xml:space="preserve"> </w:t>
      </w:r>
      <w:proofErr w:type="spellStart"/>
      <w:r w:rsidRPr="00EB3466">
        <w:rPr>
          <w:rFonts w:ascii="Seaford" w:hAnsi="Seaford"/>
          <w:b/>
          <w:spacing w:val="-6"/>
        </w:rPr>
        <w:t>organisations</w:t>
      </w:r>
      <w:proofErr w:type="spellEnd"/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6"/>
        </w:rPr>
        <w:t>that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we</w:t>
      </w:r>
      <w:r w:rsidRPr="00EB3466">
        <w:rPr>
          <w:rFonts w:ascii="Seaford" w:hAnsi="Seaford"/>
          <w:b/>
          <w:spacing w:val="-15"/>
        </w:rPr>
        <w:t xml:space="preserve"> </w:t>
      </w:r>
      <w:r w:rsidRPr="00EB3466">
        <w:rPr>
          <w:rFonts w:ascii="Seaford" w:hAnsi="Seaford"/>
          <w:b/>
          <w:spacing w:val="-6"/>
        </w:rPr>
        <w:t>can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approach</w:t>
      </w:r>
      <w:r w:rsidRPr="00EB3466">
        <w:rPr>
          <w:rFonts w:ascii="Seaford" w:hAnsi="Seaford"/>
          <w:b/>
          <w:spacing w:val="-14"/>
        </w:rPr>
        <w:t xml:space="preserve"> </w:t>
      </w:r>
      <w:r w:rsidRPr="00EB3466">
        <w:rPr>
          <w:rFonts w:ascii="Seaford" w:hAnsi="Seaford"/>
          <w:b/>
          <w:spacing w:val="-6"/>
        </w:rPr>
        <w:t>for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a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reference.</w:t>
      </w:r>
    </w:p>
    <w:p w14:paraId="16599619" w14:textId="77777777" w:rsidR="005F5923" w:rsidRPr="00EB3466" w:rsidRDefault="005F5923" w:rsidP="005F5923">
      <w:pPr>
        <w:pStyle w:val="BodyText"/>
        <w:spacing w:before="97"/>
        <w:rPr>
          <w:rFonts w:ascii="Seaford" w:hAnsi="Seaford"/>
          <w:b/>
        </w:rPr>
      </w:pPr>
    </w:p>
    <w:p w14:paraId="05DFF7C1" w14:textId="77777777" w:rsidR="005F5923" w:rsidRPr="00EB3466" w:rsidRDefault="005F5923" w:rsidP="005F5923">
      <w:pPr>
        <w:spacing w:line="288" w:lineRule="auto"/>
        <w:ind w:left="120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One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of</w:t>
      </w:r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the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referees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must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be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from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an</w:t>
      </w:r>
      <w:r w:rsidRPr="00EB3466">
        <w:rPr>
          <w:rFonts w:ascii="Seaford" w:hAnsi="Seaford"/>
          <w:b/>
          <w:spacing w:val="-13"/>
        </w:rPr>
        <w:t xml:space="preserve"> </w:t>
      </w:r>
      <w:proofErr w:type="spellStart"/>
      <w:r w:rsidRPr="00EB3466">
        <w:rPr>
          <w:rFonts w:ascii="Seaford" w:hAnsi="Seaford"/>
          <w:b/>
          <w:spacing w:val="-6"/>
        </w:rPr>
        <w:t>organisation</w:t>
      </w:r>
      <w:proofErr w:type="spellEnd"/>
      <w:r w:rsidRPr="00EB3466">
        <w:rPr>
          <w:rFonts w:ascii="Seaford" w:hAnsi="Seaford"/>
          <w:b/>
          <w:spacing w:val="-11"/>
        </w:rPr>
        <w:t xml:space="preserve"> </w:t>
      </w:r>
      <w:r w:rsidRPr="00EB3466">
        <w:rPr>
          <w:rFonts w:ascii="Seaford" w:hAnsi="Seaford"/>
          <w:b/>
          <w:spacing w:val="-6"/>
        </w:rPr>
        <w:t>from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which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you</w:t>
      </w:r>
      <w:r w:rsidRPr="00EB3466">
        <w:rPr>
          <w:rFonts w:ascii="Seaford" w:hAnsi="Seaford"/>
          <w:b/>
          <w:spacing w:val="-13"/>
        </w:rPr>
        <w:t xml:space="preserve"> </w:t>
      </w:r>
      <w:r w:rsidRPr="00EB3466">
        <w:rPr>
          <w:rFonts w:ascii="Seaford" w:hAnsi="Seaford"/>
          <w:b/>
          <w:spacing w:val="-6"/>
        </w:rPr>
        <w:t>have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previously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 xml:space="preserve">received </w:t>
      </w:r>
      <w:r w:rsidRPr="00EB3466">
        <w:rPr>
          <w:rFonts w:ascii="Seaford" w:hAnsi="Seaford"/>
          <w:b/>
        </w:rPr>
        <w:t>funds to deliver a project.</w:t>
      </w:r>
    </w:p>
    <w:p w14:paraId="7C306334" w14:textId="77777777" w:rsidR="005F5923" w:rsidRPr="00EB3466" w:rsidRDefault="005F5923" w:rsidP="005F5923">
      <w:pPr>
        <w:pStyle w:val="BodyText"/>
        <w:spacing w:before="44"/>
        <w:rPr>
          <w:rFonts w:ascii="Seaford" w:hAnsi="Seaford"/>
          <w:b/>
        </w:rPr>
      </w:pPr>
    </w:p>
    <w:p w14:paraId="675AB5A7" w14:textId="77777777" w:rsidR="005F5923" w:rsidRPr="00EB3466" w:rsidRDefault="005F5923" w:rsidP="005F5923">
      <w:pPr>
        <w:spacing w:line="285" w:lineRule="auto"/>
        <w:ind w:left="120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The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other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>referee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>could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6"/>
        </w:rPr>
        <w:t>be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>from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an</w:t>
      </w:r>
      <w:r w:rsidRPr="00EB3466">
        <w:rPr>
          <w:rFonts w:ascii="Seaford" w:hAnsi="Seaford"/>
          <w:b/>
          <w:spacing w:val="-10"/>
        </w:rPr>
        <w:t xml:space="preserve"> </w:t>
      </w:r>
      <w:proofErr w:type="spellStart"/>
      <w:r w:rsidRPr="00EB3466">
        <w:rPr>
          <w:rFonts w:ascii="Seaford" w:hAnsi="Seaford"/>
          <w:b/>
          <w:spacing w:val="-6"/>
        </w:rPr>
        <w:t>organisation</w:t>
      </w:r>
      <w:proofErr w:type="spellEnd"/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for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which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6"/>
        </w:rPr>
        <w:t>you</w:t>
      </w:r>
      <w:r w:rsidRPr="00EB3466">
        <w:rPr>
          <w:rFonts w:ascii="Seaford" w:hAnsi="Seaford"/>
          <w:b/>
          <w:spacing w:val="-10"/>
        </w:rPr>
        <w:t xml:space="preserve"> </w:t>
      </w:r>
      <w:r w:rsidRPr="00EB3466">
        <w:rPr>
          <w:rFonts w:ascii="Seaford" w:hAnsi="Seaford"/>
          <w:b/>
          <w:spacing w:val="-6"/>
        </w:rPr>
        <w:t>have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>delivered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a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project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6"/>
        </w:rPr>
        <w:t>or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6"/>
        </w:rPr>
        <w:t xml:space="preserve">an </w:t>
      </w:r>
      <w:proofErr w:type="spellStart"/>
      <w:r w:rsidRPr="00EB3466">
        <w:rPr>
          <w:rFonts w:ascii="Seaford" w:hAnsi="Seaford"/>
          <w:b/>
          <w:spacing w:val="-2"/>
        </w:rPr>
        <w:t>organisation</w:t>
      </w:r>
      <w:proofErr w:type="spellEnd"/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2"/>
        </w:rPr>
        <w:t>you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2"/>
        </w:rPr>
        <w:t>have</w:t>
      </w:r>
      <w:r w:rsidRPr="00EB3466">
        <w:rPr>
          <w:rFonts w:ascii="Seaford" w:hAnsi="Seaford"/>
          <w:b/>
          <w:spacing w:val="-4"/>
        </w:rPr>
        <w:t xml:space="preserve"> </w:t>
      </w:r>
      <w:r w:rsidRPr="00EB3466">
        <w:rPr>
          <w:rFonts w:ascii="Seaford" w:hAnsi="Seaford"/>
          <w:b/>
          <w:spacing w:val="-2"/>
        </w:rPr>
        <w:t>worked</w:t>
      </w:r>
      <w:r w:rsidRPr="00EB3466">
        <w:rPr>
          <w:rFonts w:ascii="Seaford" w:hAnsi="Seaford"/>
          <w:b/>
          <w:spacing w:val="-7"/>
        </w:rPr>
        <w:t xml:space="preserve"> </w:t>
      </w:r>
      <w:r w:rsidRPr="00EB3466">
        <w:rPr>
          <w:rFonts w:ascii="Seaford" w:hAnsi="Seaford"/>
          <w:b/>
          <w:spacing w:val="-2"/>
        </w:rPr>
        <w:t>in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2"/>
        </w:rPr>
        <w:t>partnership</w:t>
      </w:r>
      <w:r w:rsidRPr="00EB3466">
        <w:rPr>
          <w:rFonts w:ascii="Seaford" w:hAnsi="Seaford"/>
          <w:b/>
          <w:spacing w:val="-9"/>
        </w:rPr>
        <w:t xml:space="preserve"> </w:t>
      </w:r>
      <w:r w:rsidRPr="00EB3466">
        <w:rPr>
          <w:rFonts w:ascii="Seaford" w:hAnsi="Seaford"/>
          <w:b/>
          <w:spacing w:val="-2"/>
        </w:rPr>
        <w:t>with.</w:t>
      </w:r>
    </w:p>
    <w:p w14:paraId="1DF7B9F0" w14:textId="77777777" w:rsidR="005F5923" w:rsidRPr="00EB3466" w:rsidRDefault="005F5923" w:rsidP="005F5923">
      <w:pPr>
        <w:pStyle w:val="BodyText"/>
        <w:spacing w:before="21"/>
        <w:rPr>
          <w:rFonts w:ascii="Seaford" w:hAnsi="Seaford"/>
          <w:b/>
        </w:rPr>
      </w:pPr>
    </w:p>
    <w:p w14:paraId="43A4DFBD" w14:textId="77777777" w:rsidR="005F5923" w:rsidRPr="00EB3466" w:rsidRDefault="005F5923" w:rsidP="005F5923">
      <w:pPr>
        <w:ind w:left="120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Referee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10"/>
        </w:rPr>
        <w:t>1</w:t>
      </w:r>
    </w:p>
    <w:p w14:paraId="27282E4D" w14:textId="77777777" w:rsidR="005F5923" w:rsidRPr="00EB3466" w:rsidRDefault="005F5923" w:rsidP="005F5923">
      <w:pPr>
        <w:pStyle w:val="BodyText"/>
        <w:spacing w:before="55"/>
        <w:rPr>
          <w:rFonts w:ascii="Seaford" w:hAnsi="Seaford"/>
          <w:b/>
        </w:rPr>
      </w:pPr>
    </w:p>
    <w:p w14:paraId="4B85153E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1"/>
        <w:ind w:hanging="360"/>
        <w:contextualSpacing w:val="0"/>
        <w:rPr>
          <w:rFonts w:ascii="Seaford" w:hAnsi="Seaford"/>
          <w:color w:val="313D4F"/>
        </w:rPr>
      </w:pP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  <w:r w:rsidRPr="00EB3466">
        <w:rPr>
          <w:rFonts w:ascii="Seaford" w:hAnsi="Seaford"/>
          <w:spacing w:val="-4"/>
        </w:rPr>
        <w:t xml:space="preserve"> name</w:t>
      </w:r>
    </w:p>
    <w:p w14:paraId="4B8CBA1F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0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Contact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person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4"/>
        </w:rPr>
        <w:t>name</w:t>
      </w:r>
    </w:p>
    <w:p w14:paraId="70CD25DA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3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Position/Job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Title</w:t>
      </w:r>
    </w:p>
    <w:p w14:paraId="0932204C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3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</w:rPr>
        <w:lastRenderedPageBreak/>
        <w:t>Contact's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email</w:t>
      </w:r>
    </w:p>
    <w:p w14:paraId="48F5EE48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39"/>
        </w:tabs>
        <w:spacing w:before="71"/>
        <w:ind w:left="839"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4"/>
        </w:rPr>
        <w:t>Contact's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4"/>
        </w:rPr>
        <w:t>telephone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  <w:spacing w:val="-4"/>
        </w:rPr>
        <w:t>(no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4"/>
        </w:rPr>
        <w:t>spaces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  <w:spacing w:val="-4"/>
        </w:rPr>
        <w:t>or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  <w:spacing w:val="-4"/>
        </w:rPr>
        <w:t>characters)</w:t>
      </w:r>
    </w:p>
    <w:p w14:paraId="1DC3192C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39"/>
        </w:tabs>
        <w:spacing w:before="33"/>
        <w:ind w:left="839"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Organisation's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website</w:t>
      </w:r>
    </w:p>
    <w:p w14:paraId="60A97EBB" w14:textId="77777777" w:rsidR="005F5923" w:rsidRPr="00EB3466" w:rsidRDefault="005F5923" w:rsidP="005F5923">
      <w:pPr>
        <w:pStyle w:val="BodyText"/>
        <w:spacing w:before="95"/>
        <w:rPr>
          <w:rFonts w:ascii="Seaford" w:hAnsi="Seaford"/>
        </w:rPr>
      </w:pPr>
    </w:p>
    <w:p w14:paraId="616FAC4A" w14:textId="77777777" w:rsidR="005F5923" w:rsidRPr="00EB3466" w:rsidRDefault="005F5923" w:rsidP="005F5923">
      <w:pPr>
        <w:pStyle w:val="BodyText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Provide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details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project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delivered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(include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name,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budget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in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GBP,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duration,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and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project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period)</w:t>
      </w:r>
    </w:p>
    <w:p w14:paraId="1431835A" w14:textId="77777777" w:rsidR="005F5923" w:rsidRPr="00EB3466" w:rsidRDefault="005F5923" w:rsidP="005F5923">
      <w:pPr>
        <w:pStyle w:val="BodyText"/>
        <w:rPr>
          <w:rFonts w:ascii="Seaford" w:hAnsi="Seaford"/>
        </w:rPr>
      </w:pPr>
    </w:p>
    <w:p w14:paraId="4A88DFD2" w14:textId="77777777" w:rsidR="005F5923" w:rsidRPr="00EB3466" w:rsidRDefault="005F5923" w:rsidP="005F5923">
      <w:pPr>
        <w:pStyle w:val="BodyText"/>
        <w:spacing w:before="146"/>
        <w:rPr>
          <w:rFonts w:ascii="Seaford" w:hAnsi="Seaford"/>
        </w:rPr>
      </w:pPr>
    </w:p>
    <w:p w14:paraId="7FFF6A1B" w14:textId="77777777" w:rsidR="005F5923" w:rsidRPr="00EB3466" w:rsidRDefault="005F5923" w:rsidP="005F5923">
      <w:pPr>
        <w:ind w:left="120"/>
        <w:rPr>
          <w:rFonts w:ascii="Seaford" w:hAnsi="Seaford"/>
          <w:b/>
        </w:rPr>
      </w:pPr>
      <w:r w:rsidRPr="00EB3466">
        <w:rPr>
          <w:rFonts w:ascii="Seaford" w:hAnsi="Seaford"/>
          <w:b/>
          <w:spacing w:val="-6"/>
        </w:rPr>
        <w:t>Referee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10"/>
        </w:rPr>
        <w:t>2</w:t>
      </w:r>
    </w:p>
    <w:p w14:paraId="04968074" w14:textId="77777777" w:rsidR="005F5923" w:rsidRPr="00EB3466" w:rsidRDefault="005F5923" w:rsidP="005F5923">
      <w:pPr>
        <w:pStyle w:val="BodyText"/>
        <w:spacing w:before="52"/>
        <w:rPr>
          <w:rFonts w:ascii="Seaford" w:hAnsi="Seaford"/>
          <w:b/>
        </w:rPr>
      </w:pPr>
    </w:p>
    <w:p w14:paraId="1CCA9252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1"/>
        <w:ind w:hanging="360"/>
        <w:contextualSpacing w:val="0"/>
        <w:rPr>
          <w:rFonts w:ascii="Seaford" w:hAnsi="Seaford"/>
          <w:color w:val="313D4F"/>
        </w:rPr>
      </w:pPr>
      <w:proofErr w:type="spellStart"/>
      <w:r w:rsidRPr="00EB3466">
        <w:rPr>
          <w:rFonts w:ascii="Seaford" w:hAnsi="Seaford"/>
          <w:spacing w:val="-2"/>
        </w:rPr>
        <w:t>Organisation</w:t>
      </w:r>
      <w:proofErr w:type="spellEnd"/>
      <w:r w:rsidRPr="00EB3466">
        <w:rPr>
          <w:rFonts w:ascii="Seaford" w:hAnsi="Seaford"/>
          <w:spacing w:val="-4"/>
        </w:rPr>
        <w:t xml:space="preserve"> name</w:t>
      </w:r>
    </w:p>
    <w:p w14:paraId="225C25C3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3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Contact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person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4"/>
        </w:rPr>
        <w:t>name</w:t>
      </w:r>
    </w:p>
    <w:p w14:paraId="442178BD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0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Position/Job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Title</w:t>
      </w:r>
    </w:p>
    <w:p w14:paraId="5321CEC3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3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</w:rPr>
        <w:t>Contact's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email</w:t>
      </w:r>
    </w:p>
    <w:p w14:paraId="53060274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3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4"/>
        </w:rPr>
        <w:t>Contact's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4"/>
        </w:rPr>
        <w:t>telephone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  <w:spacing w:val="-4"/>
        </w:rPr>
        <w:t>(no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4"/>
        </w:rPr>
        <w:t>spaces</w:t>
      </w:r>
      <w:r w:rsidRPr="00EB3466">
        <w:rPr>
          <w:rFonts w:ascii="Seaford" w:hAnsi="Seaford"/>
          <w:spacing w:val="-1"/>
        </w:rPr>
        <w:t xml:space="preserve"> </w:t>
      </w:r>
      <w:r w:rsidRPr="00EB3466">
        <w:rPr>
          <w:rFonts w:ascii="Seaford" w:hAnsi="Seaford"/>
          <w:spacing w:val="-4"/>
        </w:rPr>
        <w:t>or</w:t>
      </w:r>
      <w:r w:rsidRPr="00EB3466">
        <w:rPr>
          <w:rFonts w:ascii="Seaford" w:hAnsi="Seaford"/>
          <w:spacing w:val="-2"/>
        </w:rPr>
        <w:t xml:space="preserve"> </w:t>
      </w:r>
      <w:r w:rsidRPr="00EB3466">
        <w:rPr>
          <w:rFonts w:ascii="Seaford" w:hAnsi="Seaford"/>
          <w:spacing w:val="-4"/>
        </w:rPr>
        <w:t>characters)</w:t>
      </w:r>
    </w:p>
    <w:p w14:paraId="28990065" w14:textId="77777777" w:rsidR="005F5923" w:rsidRPr="00EB3466" w:rsidRDefault="005F5923" w:rsidP="005F5923">
      <w:pPr>
        <w:pStyle w:val="ListParagraph"/>
        <w:numPr>
          <w:ilvl w:val="0"/>
          <w:numId w:val="9"/>
        </w:numPr>
        <w:tabs>
          <w:tab w:val="left" w:pos="840"/>
        </w:tabs>
        <w:spacing w:before="31"/>
        <w:ind w:hanging="360"/>
        <w:contextualSpacing w:val="0"/>
        <w:rPr>
          <w:rFonts w:ascii="Seaford" w:hAnsi="Seaford"/>
          <w:color w:val="313D4F"/>
        </w:rPr>
      </w:pPr>
      <w:r w:rsidRPr="00EB3466">
        <w:rPr>
          <w:rFonts w:ascii="Seaford" w:hAnsi="Seaford"/>
          <w:spacing w:val="-2"/>
        </w:rPr>
        <w:t>Organisation's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website</w:t>
      </w:r>
    </w:p>
    <w:p w14:paraId="10B0FDE2" w14:textId="77777777" w:rsidR="005F5923" w:rsidRPr="00EB3466" w:rsidRDefault="005F5923" w:rsidP="005F5923">
      <w:pPr>
        <w:pStyle w:val="BodyText"/>
        <w:spacing w:before="94"/>
        <w:rPr>
          <w:rFonts w:ascii="Seaford" w:hAnsi="Seaford"/>
        </w:rPr>
      </w:pPr>
    </w:p>
    <w:p w14:paraId="71087CBF" w14:textId="77777777" w:rsidR="005F5923" w:rsidRPr="00EB3466" w:rsidRDefault="005F5923" w:rsidP="005F5923">
      <w:pPr>
        <w:pStyle w:val="BodyText"/>
        <w:spacing w:before="1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Provide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details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of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project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delivered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(include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name,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budget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in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GBP,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duration,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and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project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2"/>
        </w:rPr>
        <w:t>period)</w:t>
      </w:r>
    </w:p>
    <w:p w14:paraId="6DA6ADAF" w14:textId="77777777" w:rsidR="005F5923" w:rsidRPr="00EB3466" w:rsidRDefault="005F5923" w:rsidP="005F5923">
      <w:pPr>
        <w:pStyle w:val="BodyText"/>
        <w:rPr>
          <w:rFonts w:ascii="Seaford" w:hAnsi="Seaford"/>
        </w:rPr>
      </w:pPr>
    </w:p>
    <w:p w14:paraId="2E620DFC" w14:textId="77777777" w:rsidR="005F5923" w:rsidRDefault="005F5923" w:rsidP="005F5923">
      <w:pPr>
        <w:pStyle w:val="BodyText"/>
        <w:spacing w:before="40"/>
      </w:pPr>
    </w:p>
    <w:p w14:paraId="02BF3652" w14:textId="77777777" w:rsidR="005F5923" w:rsidRDefault="005F5923" w:rsidP="005F5923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contextualSpacing w:val="0"/>
        <w:jc w:val="left"/>
        <w:rPr>
          <w:rFonts w:ascii="Georgia"/>
          <w:b/>
          <w:color w:val="21315D"/>
          <w:sz w:val="24"/>
        </w:rPr>
      </w:pPr>
      <w:r>
        <w:rPr>
          <w:rFonts w:ascii="Georgia"/>
          <w:b/>
          <w:color w:val="21315D"/>
          <w:sz w:val="24"/>
          <w:u w:val="single" w:color="21315D"/>
        </w:rPr>
        <w:t>Supporting</w:t>
      </w:r>
      <w:r>
        <w:rPr>
          <w:rFonts w:ascii="Georgia"/>
          <w:b/>
          <w:color w:val="21315D"/>
          <w:spacing w:val="-4"/>
          <w:sz w:val="24"/>
          <w:u w:val="single" w:color="21315D"/>
        </w:rPr>
        <w:t xml:space="preserve"> </w:t>
      </w:r>
      <w:r>
        <w:rPr>
          <w:rFonts w:ascii="Georgia"/>
          <w:b/>
          <w:color w:val="21315D"/>
          <w:spacing w:val="-2"/>
          <w:sz w:val="24"/>
          <w:u w:val="single" w:color="21315D"/>
        </w:rPr>
        <w:t>Documents</w:t>
      </w:r>
    </w:p>
    <w:p w14:paraId="7C939CFC" w14:textId="77777777" w:rsidR="005F5923" w:rsidRDefault="005F5923" w:rsidP="005F5923">
      <w:pPr>
        <w:pStyle w:val="BodyText"/>
        <w:spacing w:before="67"/>
        <w:rPr>
          <w:rFonts w:ascii="Georgia"/>
          <w:b/>
        </w:rPr>
      </w:pPr>
    </w:p>
    <w:p w14:paraId="45FA6E67" w14:textId="77777777" w:rsidR="005F5923" w:rsidRPr="00EB3466" w:rsidRDefault="005F5923" w:rsidP="005F5923">
      <w:pPr>
        <w:pStyle w:val="BodyText"/>
        <w:spacing w:line="285" w:lineRule="auto"/>
        <w:ind w:left="120" w:right="157"/>
        <w:rPr>
          <w:rFonts w:ascii="Seaford" w:hAnsi="Seaford"/>
        </w:rPr>
      </w:pPr>
      <w:r w:rsidRPr="00EB3466">
        <w:rPr>
          <w:rFonts w:ascii="Seaford" w:hAnsi="Seaford"/>
        </w:rPr>
        <w:t>Applicant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supporting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documents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-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please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use</w:t>
      </w:r>
      <w:r w:rsidRPr="00EB3466">
        <w:rPr>
          <w:rFonts w:ascii="Seaford" w:hAnsi="Seaford"/>
          <w:spacing w:val="-15"/>
        </w:rPr>
        <w:t xml:space="preserve"> </w:t>
      </w:r>
      <w:r w:rsidRPr="00EB3466">
        <w:rPr>
          <w:rFonts w:ascii="Seaford" w:hAnsi="Seaford"/>
        </w:rPr>
        <w:t>zip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files</w:t>
      </w:r>
      <w:r w:rsidRPr="00EB3466">
        <w:rPr>
          <w:rFonts w:ascii="Seaford" w:hAnsi="Seaford"/>
          <w:spacing w:val="35"/>
        </w:rPr>
        <w:t xml:space="preserve"> </w:t>
      </w:r>
      <w:r w:rsidRPr="00EB3466">
        <w:rPr>
          <w:rFonts w:ascii="Seaford" w:hAnsi="Seaford"/>
        </w:rPr>
        <w:t>if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you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>need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</w:rPr>
        <w:t>upload</w:t>
      </w:r>
      <w:r w:rsidRPr="00EB3466">
        <w:rPr>
          <w:rFonts w:ascii="Seaford" w:hAnsi="Seaford"/>
          <w:spacing w:val="-16"/>
        </w:rPr>
        <w:t xml:space="preserve"> </w:t>
      </w:r>
      <w:r w:rsidRPr="00EB3466">
        <w:rPr>
          <w:rFonts w:ascii="Seaford" w:hAnsi="Seaford"/>
        </w:rPr>
        <w:t>more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</w:rPr>
        <w:t>than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</w:rPr>
        <w:t xml:space="preserve">one </w:t>
      </w:r>
      <w:r w:rsidRPr="00EB3466">
        <w:rPr>
          <w:rFonts w:ascii="Seaford" w:hAnsi="Seaford"/>
          <w:w w:val="105"/>
        </w:rPr>
        <w:t>audited</w:t>
      </w:r>
      <w:r w:rsidRPr="00EB3466">
        <w:rPr>
          <w:rFonts w:ascii="Seaford" w:hAnsi="Seaford"/>
          <w:spacing w:val="-17"/>
          <w:w w:val="105"/>
        </w:rPr>
        <w:t xml:space="preserve"> </w:t>
      </w:r>
      <w:r w:rsidRPr="00EB3466">
        <w:rPr>
          <w:rFonts w:ascii="Seaford" w:hAnsi="Seaford"/>
          <w:w w:val="105"/>
        </w:rPr>
        <w:t>accounts/</w:t>
      </w:r>
      <w:r w:rsidRPr="00EB3466">
        <w:rPr>
          <w:rFonts w:ascii="Seaford" w:hAnsi="Seaford"/>
          <w:spacing w:val="-16"/>
          <w:w w:val="105"/>
        </w:rPr>
        <w:t xml:space="preserve"> </w:t>
      </w:r>
      <w:r w:rsidRPr="00EB3466">
        <w:rPr>
          <w:rFonts w:ascii="Seaford" w:hAnsi="Seaford"/>
          <w:w w:val="105"/>
        </w:rPr>
        <w:t>financial</w:t>
      </w:r>
      <w:r w:rsidRPr="00EB3466">
        <w:rPr>
          <w:rFonts w:ascii="Seaford" w:hAnsi="Seaford"/>
          <w:spacing w:val="-16"/>
          <w:w w:val="105"/>
        </w:rPr>
        <w:t xml:space="preserve"> </w:t>
      </w:r>
      <w:r w:rsidRPr="00EB3466">
        <w:rPr>
          <w:rFonts w:ascii="Seaford" w:hAnsi="Seaford"/>
          <w:w w:val="105"/>
        </w:rPr>
        <w:t>statements</w:t>
      </w:r>
      <w:r w:rsidRPr="00EB3466">
        <w:rPr>
          <w:rFonts w:ascii="Seaford" w:hAnsi="Seaford"/>
          <w:spacing w:val="-16"/>
          <w:w w:val="105"/>
        </w:rPr>
        <w:t xml:space="preserve"> </w:t>
      </w:r>
      <w:r w:rsidRPr="00EB3466">
        <w:rPr>
          <w:rFonts w:ascii="Seaford" w:hAnsi="Seaford"/>
          <w:w w:val="105"/>
        </w:rPr>
        <w:t>file</w:t>
      </w:r>
    </w:p>
    <w:p w14:paraId="79B2C321" w14:textId="437B81CA" w:rsidR="005F5923" w:rsidRDefault="005F5923" w:rsidP="005F5923">
      <w:pPr>
        <w:pStyle w:val="BodyText"/>
        <w:spacing w:before="75"/>
        <w:rPr>
          <w:rFonts w:ascii="Seaford" w:hAnsi="Seaford"/>
        </w:rPr>
      </w:pPr>
    </w:p>
    <w:p w14:paraId="6CFBF9A9" w14:textId="193A8A26" w:rsidR="00202F85" w:rsidRDefault="00202F85" w:rsidP="00202F85">
      <w:pPr>
        <w:pStyle w:val="BodyText"/>
        <w:numPr>
          <w:ilvl w:val="0"/>
          <w:numId w:val="11"/>
        </w:numPr>
        <w:spacing w:before="75"/>
        <w:rPr>
          <w:rFonts w:ascii="Seaford" w:hAnsi="Seaford"/>
        </w:rPr>
      </w:pPr>
      <w:r>
        <w:rPr>
          <w:rFonts w:ascii="Seaford" w:hAnsi="Seaford"/>
        </w:rPr>
        <w:t>Registration certificate *</w:t>
      </w:r>
    </w:p>
    <w:p w14:paraId="0E8269CE" w14:textId="12EC95C6" w:rsidR="00202F85" w:rsidRPr="00202F85" w:rsidRDefault="00202F85" w:rsidP="00202F85">
      <w:pPr>
        <w:pStyle w:val="BodyText"/>
        <w:spacing w:before="75"/>
        <w:rPr>
          <w:rFonts w:ascii="Seaford" w:hAnsi="Seaford"/>
        </w:rPr>
      </w:pPr>
      <w:r w:rsidRPr="00202F85">
        <w:rPr>
          <w:rFonts w:ascii="Seaford" w:hAnsi="Seaford"/>
          <w:i/>
          <w:iCs/>
        </w:rPr>
        <w:t xml:space="preserve"> Accepted formats: pdf. And jpg.</w:t>
      </w:r>
    </w:p>
    <w:p w14:paraId="2CC5FBA0" w14:textId="77777777" w:rsidR="00202F85" w:rsidRDefault="00202F85" w:rsidP="00202F85">
      <w:pPr>
        <w:pStyle w:val="BodyText"/>
        <w:spacing w:line="288" w:lineRule="auto"/>
        <w:ind w:right="1"/>
        <w:rPr>
          <w:rFonts w:ascii="Seaford" w:hAnsi="Seaford"/>
          <w:i/>
          <w:iCs/>
        </w:rPr>
      </w:pPr>
    </w:p>
    <w:p w14:paraId="59F4D40E" w14:textId="140206A7" w:rsidR="005F5923" w:rsidRDefault="005F5923" w:rsidP="00202F85">
      <w:pPr>
        <w:pStyle w:val="BodyText"/>
        <w:spacing w:line="288" w:lineRule="auto"/>
        <w:ind w:right="1"/>
        <w:rPr>
          <w:rFonts w:ascii="Seaford" w:hAnsi="Seaford"/>
          <w:w w:val="105"/>
        </w:rPr>
      </w:pPr>
      <w:r w:rsidRPr="00EB3466">
        <w:rPr>
          <w:rFonts w:ascii="Seaford" w:hAnsi="Seaford"/>
        </w:rPr>
        <w:t>You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must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provide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</w:rPr>
        <w:t>a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copy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of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official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registration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</w:rPr>
        <w:t>document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provided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by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relevant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 xml:space="preserve">authorities </w:t>
      </w:r>
      <w:r w:rsidRPr="00EB3466">
        <w:rPr>
          <w:rFonts w:ascii="Seaford" w:hAnsi="Seaford"/>
          <w:w w:val="105"/>
        </w:rPr>
        <w:t>in the country concerned.</w:t>
      </w:r>
    </w:p>
    <w:p w14:paraId="224FEE98" w14:textId="77777777" w:rsidR="00202F85" w:rsidRDefault="00202F85" w:rsidP="005F5923">
      <w:pPr>
        <w:pStyle w:val="BodyText"/>
        <w:spacing w:line="288" w:lineRule="auto"/>
        <w:ind w:left="120" w:right="1"/>
        <w:rPr>
          <w:rFonts w:ascii="Seaford" w:hAnsi="Seaford"/>
          <w:w w:val="105"/>
        </w:rPr>
      </w:pPr>
    </w:p>
    <w:p w14:paraId="23B2BC00" w14:textId="49D297BA" w:rsidR="00202F85" w:rsidRDefault="00202F85" w:rsidP="00202F85">
      <w:pPr>
        <w:pStyle w:val="BodyText"/>
        <w:numPr>
          <w:ilvl w:val="0"/>
          <w:numId w:val="11"/>
        </w:numPr>
        <w:spacing w:line="288" w:lineRule="auto"/>
        <w:ind w:right="1"/>
        <w:rPr>
          <w:rFonts w:ascii="Seaford" w:hAnsi="Seaford"/>
          <w:w w:val="105"/>
        </w:rPr>
      </w:pPr>
      <w:r>
        <w:rPr>
          <w:rFonts w:ascii="Seaford" w:hAnsi="Seaford"/>
          <w:w w:val="105"/>
        </w:rPr>
        <w:t>Information on your board/trustees *</w:t>
      </w:r>
    </w:p>
    <w:p w14:paraId="2DA154D0" w14:textId="0FB5992B" w:rsidR="00202F85" w:rsidRDefault="00202F85" w:rsidP="00202F85">
      <w:pPr>
        <w:tabs>
          <w:tab w:val="left" w:pos="838"/>
        </w:tabs>
        <w:rPr>
          <w:rFonts w:ascii="Seaford" w:hAnsi="Seaford"/>
          <w:i/>
          <w:iCs/>
        </w:rPr>
      </w:pPr>
      <w:r>
        <w:rPr>
          <w:rFonts w:ascii="Seaford" w:hAnsi="Seaford"/>
          <w:i/>
          <w:iCs/>
        </w:rPr>
        <w:t xml:space="preserve"> </w:t>
      </w:r>
      <w:r w:rsidR="005F5923" w:rsidRPr="008C3102">
        <w:rPr>
          <w:rFonts w:ascii="Seaford" w:hAnsi="Seaford"/>
          <w:i/>
          <w:iCs/>
        </w:rPr>
        <w:t xml:space="preserve">Accepted formats .pdf, .jpg, .doc </w:t>
      </w:r>
    </w:p>
    <w:p w14:paraId="432BC6D9" w14:textId="77777777" w:rsidR="00F244A3" w:rsidRDefault="00F244A3" w:rsidP="00F244A3">
      <w:pPr>
        <w:tabs>
          <w:tab w:val="left" w:pos="838"/>
        </w:tabs>
        <w:rPr>
          <w:rFonts w:ascii="Seaford" w:hAnsi="Seaford"/>
          <w:i/>
          <w:iCs/>
        </w:rPr>
      </w:pPr>
    </w:p>
    <w:p w14:paraId="7DC39E32" w14:textId="35DD610C" w:rsidR="006F21FD" w:rsidRPr="006F21FD" w:rsidRDefault="005F5923" w:rsidP="00F244A3">
      <w:pPr>
        <w:tabs>
          <w:tab w:val="left" w:pos="838"/>
        </w:tabs>
        <w:rPr>
          <w:rFonts w:ascii="Seaford" w:hAnsi="Seaford"/>
        </w:rPr>
      </w:pPr>
      <w:r w:rsidRPr="008C3102">
        <w:rPr>
          <w:rFonts w:ascii="Seaford" w:hAnsi="Seaford"/>
        </w:rPr>
        <w:t>Please provide details of board members or trustees of</w:t>
      </w:r>
      <w:r>
        <w:rPr>
          <w:rFonts w:ascii="Seaford" w:hAnsi="Seaford"/>
        </w:rPr>
        <w:t xml:space="preserve"> your</w:t>
      </w:r>
      <w:r w:rsidRPr="008C3102">
        <w:rPr>
          <w:rFonts w:ascii="Seaford" w:hAnsi="Seaford"/>
        </w:rPr>
        <w:t xml:space="preserve"> </w:t>
      </w:r>
      <w:proofErr w:type="spellStart"/>
      <w:r w:rsidRPr="008C3102">
        <w:rPr>
          <w:rFonts w:ascii="Seaford" w:hAnsi="Seaford"/>
        </w:rPr>
        <w:t>organisation</w:t>
      </w:r>
      <w:proofErr w:type="spellEnd"/>
      <w:r w:rsidRPr="008C3102">
        <w:rPr>
          <w:rFonts w:ascii="Seaford" w:hAnsi="Seaford"/>
        </w:rPr>
        <w:t xml:space="preserve"> </w:t>
      </w:r>
      <w:r w:rsidR="006F21FD" w:rsidRPr="006F21FD">
        <w:rPr>
          <w:rFonts w:ascii="Seaford" w:hAnsi="Seaford"/>
        </w:rPr>
        <w:t xml:space="preserve">outlining the names, roles, and </w:t>
      </w:r>
      <w:r w:rsidR="006B099D" w:rsidRPr="006F21FD">
        <w:rPr>
          <w:rFonts w:ascii="Seaford" w:hAnsi="Seaford"/>
        </w:rPr>
        <w:t>responsibilities,</w:t>
      </w:r>
      <w:r w:rsidR="006F21FD" w:rsidRPr="006F21FD">
        <w:rPr>
          <w:rFonts w:ascii="Seaford" w:hAnsi="Seaford"/>
        </w:rPr>
        <w:t xml:space="preserve"> including contact details. (Trustees are individuals appointed to oversee the governance, management, and administration of the </w:t>
      </w:r>
      <w:proofErr w:type="spellStart"/>
      <w:r w:rsidR="006F21FD" w:rsidRPr="006F21FD">
        <w:rPr>
          <w:rFonts w:ascii="Seaford" w:hAnsi="Seaford"/>
        </w:rPr>
        <w:t>organisation</w:t>
      </w:r>
      <w:proofErr w:type="spellEnd"/>
      <w:r w:rsidR="006F21FD" w:rsidRPr="006F21FD">
        <w:rPr>
          <w:rFonts w:ascii="Seaford" w:hAnsi="Seaford"/>
        </w:rPr>
        <w:t>.)</w:t>
      </w:r>
    </w:p>
    <w:p w14:paraId="2168546E" w14:textId="5498DD79" w:rsidR="005F5923" w:rsidRPr="008C3102" w:rsidRDefault="005F5923" w:rsidP="00202F85">
      <w:pPr>
        <w:tabs>
          <w:tab w:val="left" w:pos="838"/>
        </w:tabs>
        <w:rPr>
          <w:rFonts w:ascii="Seaford" w:hAnsi="Seaford"/>
          <w:i/>
          <w:iCs/>
        </w:rPr>
      </w:pPr>
    </w:p>
    <w:p w14:paraId="3A7BBF47" w14:textId="77777777" w:rsidR="005F5923" w:rsidRPr="00EB3466" w:rsidRDefault="005F5923" w:rsidP="005F5923">
      <w:pPr>
        <w:pStyle w:val="BodyText"/>
        <w:spacing w:line="288" w:lineRule="auto"/>
        <w:ind w:left="120" w:right="1"/>
        <w:rPr>
          <w:rFonts w:ascii="Seaford" w:hAnsi="Seaford"/>
        </w:rPr>
      </w:pPr>
    </w:p>
    <w:p w14:paraId="3865CCED" w14:textId="77777777" w:rsidR="005F5923" w:rsidRPr="00EB3466" w:rsidRDefault="005F5923" w:rsidP="005F5923">
      <w:pPr>
        <w:pStyle w:val="BodyText"/>
        <w:spacing w:before="45"/>
        <w:rPr>
          <w:rFonts w:ascii="Seaford" w:hAnsi="Seaford"/>
        </w:rPr>
      </w:pPr>
    </w:p>
    <w:p w14:paraId="34737A8A" w14:textId="74590C26" w:rsidR="005F5923" w:rsidRPr="00EB3466" w:rsidRDefault="005F5923" w:rsidP="00202F85">
      <w:pPr>
        <w:pStyle w:val="ListParagraph"/>
        <w:numPr>
          <w:ilvl w:val="0"/>
          <w:numId w:val="11"/>
        </w:numPr>
        <w:tabs>
          <w:tab w:val="left" w:pos="838"/>
        </w:tabs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Audited</w:t>
      </w:r>
      <w:r w:rsidRPr="00EB3466">
        <w:rPr>
          <w:rFonts w:ascii="Seaford" w:hAnsi="Seaford"/>
          <w:spacing w:val="-14"/>
        </w:rPr>
        <w:t xml:space="preserve"> </w:t>
      </w:r>
      <w:r w:rsidRPr="00EB3466">
        <w:rPr>
          <w:rFonts w:ascii="Seaford" w:hAnsi="Seaford"/>
          <w:spacing w:val="-2"/>
        </w:rPr>
        <w:t>accounts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or</w:t>
      </w:r>
      <w:r w:rsidRPr="00EB3466">
        <w:rPr>
          <w:rFonts w:ascii="Seaford" w:hAnsi="Seaford"/>
          <w:spacing w:val="-11"/>
        </w:rPr>
        <w:t xml:space="preserve"> </w:t>
      </w:r>
      <w:r w:rsidRPr="00EB3466">
        <w:rPr>
          <w:rFonts w:ascii="Seaford" w:hAnsi="Seaford"/>
          <w:spacing w:val="-2"/>
        </w:rPr>
        <w:t>annual</w:t>
      </w:r>
      <w:r w:rsidRPr="00EB3466">
        <w:rPr>
          <w:rFonts w:ascii="Seaford" w:hAnsi="Seaford"/>
          <w:spacing w:val="-10"/>
        </w:rPr>
        <w:t xml:space="preserve"> </w:t>
      </w:r>
      <w:r w:rsidRPr="00EB3466">
        <w:rPr>
          <w:rFonts w:ascii="Seaford" w:hAnsi="Seaford"/>
          <w:spacing w:val="-2"/>
        </w:rPr>
        <w:t>accounts</w:t>
      </w:r>
      <w:r w:rsidRPr="00EB3466">
        <w:rPr>
          <w:rFonts w:ascii="Seaford" w:hAnsi="Seaford"/>
          <w:spacing w:val="-10"/>
        </w:rPr>
        <w:t xml:space="preserve"> *</w:t>
      </w:r>
    </w:p>
    <w:p w14:paraId="4D30BCD3" w14:textId="77777777" w:rsidR="005F5923" w:rsidRPr="00EB3466" w:rsidRDefault="005F5923" w:rsidP="005F5923">
      <w:pPr>
        <w:spacing w:before="47"/>
        <w:ind w:left="119"/>
        <w:rPr>
          <w:rFonts w:ascii="Seaford" w:hAnsi="Seaford"/>
          <w:i/>
        </w:rPr>
      </w:pPr>
      <w:r w:rsidRPr="00EB3466">
        <w:rPr>
          <w:rFonts w:ascii="Seaford" w:hAnsi="Seaford"/>
          <w:i/>
          <w:spacing w:val="-6"/>
        </w:rPr>
        <w:t>Accepted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formats: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pdf</w:t>
      </w:r>
      <w:r w:rsidRPr="00EB3466">
        <w:rPr>
          <w:rFonts w:ascii="Seaford" w:hAnsi="Seaford"/>
          <w:i/>
          <w:spacing w:val="-10"/>
        </w:rPr>
        <w:t xml:space="preserve"> </w:t>
      </w:r>
      <w:r w:rsidRPr="00EB3466">
        <w:rPr>
          <w:rFonts w:ascii="Seaford" w:hAnsi="Seaford"/>
          <w:i/>
          <w:spacing w:val="-6"/>
        </w:rPr>
        <w:t>and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jpg.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Please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use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a zip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file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if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you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need to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upload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more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than</w:t>
      </w:r>
      <w:r w:rsidRPr="00EB3466">
        <w:rPr>
          <w:rFonts w:ascii="Seaford" w:hAnsi="Seaford"/>
          <w:i/>
          <w:spacing w:val="-8"/>
        </w:rPr>
        <w:t xml:space="preserve"> </w:t>
      </w:r>
      <w:r w:rsidRPr="00EB3466">
        <w:rPr>
          <w:rFonts w:ascii="Seaford" w:hAnsi="Seaford"/>
          <w:i/>
          <w:spacing w:val="-6"/>
        </w:rPr>
        <w:t>one</w:t>
      </w:r>
      <w:r w:rsidRPr="00EB3466">
        <w:rPr>
          <w:rFonts w:ascii="Seaford" w:hAnsi="Seaford"/>
          <w:i/>
          <w:spacing w:val="-7"/>
        </w:rPr>
        <w:t xml:space="preserve"> </w:t>
      </w:r>
      <w:r w:rsidRPr="00EB3466">
        <w:rPr>
          <w:rFonts w:ascii="Seaford" w:hAnsi="Seaford"/>
          <w:i/>
          <w:spacing w:val="-6"/>
        </w:rPr>
        <w:t>file.</w:t>
      </w:r>
    </w:p>
    <w:p w14:paraId="61C8C96F" w14:textId="77777777" w:rsidR="005F5923" w:rsidRPr="00EB3466" w:rsidRDefault="005F5923" w:rsidP="005F5923">
      <w:pPr>
        <w:pStyle w:val="BodyText"/>
        <w:spacing w:before="99"/>
        <w:rPr>
          <w:rFonts w:ascii="Seaford" w:hAnsi="Seaford"/>
          <w:i/>
        </w:rPr>
      </w:pPr>
    </w:p>
    <w:p w14:paraId="6EE49EE8" w14:textId="77777777" w:rsidR="005F5923" w:rsidRPr="00EB3466" w:rsidRDefault="005F5923" w:rsidP="00202F85">
      <w:pPr>
        <w:pStyle w:val="ListParagraph"/>
        <w:numPr>
          <w:ilvl w:val="0"/>
          <w:numId w:val="11"/>
        </w:numPr>
        <w:tabs>
          <w:tab w:val="left" w:pos="838"/>
        </w:tabs>
        <w:ind w:left="838" w:hanging="359"/>
        <w:contextualSpacing w:val="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Logic</w:t>
      </w:r>
      <w:r w:rsidRPr="00EB3466">
        <w:rPr>
          <w:rFonts w:ascii="Seaford" w:hAnsi="Seaford"/>
          <w:spacing w:val="-12"/>
        </w:rPr>
        <w:t xml:space="preserve"> </w:t>
      </w:r>
      <w:r w:rsidRPr="00EB3466">
        <w:rPr>
          <w:rFonts w:ascii="Seaford" w:hAnsi="Seaford"/>
          <w:spacing w:val="-2"/>
        </w:rPr>
        <w:t>model</w:t>
      </w:r>
      <w:r w:rsidRPr="00EB3466">
        <w:rPr>
          <w:rFonts w:ascii="Seaford" w:hAnsi="Seaford"/>
          <w:spacing w:val="-13"/>
        </w:rPr>
        <w:t xml:space="preserve"> </w:t>
      </w:r>
      <w:r w:rsidRPr="00EB3466">
        <w:rPr>
          <w:rFonts w:ascii="Seaford" w:hAnsi="Seaford"/>
          <w:spacing w:val="-12"/>
        </w:rPr>
        <w:t>*</w:t>
      </w:r>
    </w:p>
    <w:p w14:paraId="1A72E9EC" w14:textId="77777777" w:rsidR="005F5923" w:rsidRPr="005F5923" w:rsidRDefault="005F5923" w:rsidP="0038486F">
      <w:pPr>
        <w:pStyle w:val="ListParagraph"/>
        <w:ind w:left="120"/>
        <w:rPr>
          <w:rFonts w:ascii="Seaford" w:hAnsi="Seaford"/>
          <w:i/>
        </w:rPr>
      </w:pPr>
      <w:r w:rsidRPr="005F5923">
        <w:rPr>
          <w:rFonts w:ascii="Seaford" w:hAnsi="Seaford"/>
          <w:i/>
          <w:spacing w:val="-6"/>
        </w:rPr>
        <w:t>Accepted</w:t>
      </w:r>
      <w:r w:rsidRPr="005F5923">
        <w:rPr>
          <w:rFonts w:ascii="Seaford" w:hAnsi="Seaford"/>
          <w:i/>
          <w:spacing w:val="-5"/>
        </w:rPr>
        <w:t xml:space="preserve"> </w:t>
      </w:r>
      <w:r w:rsidRPr="005F5923">
        <w:rPr>
          <w:rFonts w:ascii="Seaford" w:hAnsi="Seaford"/>
          <w:i/>
          <w:spacing w:val="-6"/>
        </w:rPr>
        <w:t>formats:</w:t>
      </w:r>
      <w:r w:rsidRPr="005F5923">
        <w:rPr>
          <w:rFonts w:ascii="Seaford" w:hAnsi="Seaford"/>
          <w:i/>
          <w:spacing w:val="-5"/>
        </w:rPr>
        <w:t xml:space="preserve"> </w:t>
      </w:r>
      <w:r w:rsidRPr="005F5923">
        <w:rPr>
          <w:rFonts w:ascii="Seaford" w:hAnsi="Seaford"/>
          <w:i/>
          <w:spacing w:val="-6"/>
        </w:rPr>
        <w:t>doc</w:t>
      </w:r>
      <w:r w:rsidRPr="005F5923">
        <w:rPr>
          <w:rFonts w:ascii="Seaford" w:hAnsi="Seaford"/>
          <w:i/>
          <w:spacing w:val="-8"/>
        </w:rPr>
        <w:t xml:space="preserve"> </w:t>
      </w:r>
      <w:r w:rsidRPr="005F5923">
        <w:rPr>
          <w:rFonts w:ascii="Seaford" w:hAnsi="Seaford"/>
          <w:i/>
          <w:spacing w:val="-6"/>
        </w:rPr>
        <w:t>and</w:t>
      </w:r>
      <w:r w:rsidRPr="005F5923">
        <w:rPr>
          <w:rFonts w:ascii="Seaford" w:hAnsi="Seaford"/>
          <w:i/>
          <w:spacing w:val="-5"/>
        </w:rPr>
        <w:t xml:space="preserve"> </w:t>
      </w:r>
      <w:r w:rsidRPr="005F5923">
        <w:rPr>
          <w:rFonts w:ascii="Seaford" w:hAnsi="Seaford"/>
          <w:i/>
          <w:spacing w:val="-6"/>
        </w:rPr>
        <w:t>docx.</w:t>
      </w:r>
    </w:p>
    <w:p w14:paraId="7865EBDA" w14:textId="77777777" w:rsidR="00202F85" w:rsidRDefault="00202F85" w:rsidP="0038486F">
      <w:pPr>
        <w:pStyle w:val="BodyText"/>
        <w:spacing w:before="49"/>
        <w:ind w:left="120"/>
        <w:rPr>
          <w:rFonts w:ascii="Seaford" w:hAnsi="Seaford"/>
          <w:spacing w:val="-2"/>
        </w:rPr>
      </w:pPr>
    </w:p>
    <w:p w14:paraId="10B65720" w14:textId="0A0B6C6E" w:rsidR="005F5923" w:rsidRPr="00EB3466" w:rsidRDefault="005F5923" w:rsidP="00AB7F97">
      <w:pPr>
        <w:pStyle w:val="BodyText"/>
        <w:spacing w:before="49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You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must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provide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a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complete</w:t>
      </w:r>
      <w:r w:rsidRPr="00EB3466">
        <w:rPr>
          <w:rFonts w:ascii="Seaford" w:hAnsi="Seaford"/>
          <w:spacing w:val="-9"/>
        </w:rPr>
        <w:t xml:space="preserve"> </w:t>
      </w:r>
      <w:r w:rsidRPr="00EB3466">
        <w:rPr>
          <w:rFonts w:ascii="Seaford" w:hAnsi="Seaford"/>
          <w:spacing w:val="-2"/>
        </w:rPr>
        <w:t>logic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  <w:spacing w:val="-2"/>
        </w:rPr>
        <w:t>model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2"/>
        </w:rPr>
        <w:t>using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Commonwealth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Foundation</w:t>
      </w:r>
      <w:r w:rsidRPr="00EB3466">
        <w:rPr>
          <w:rFonts w:ascii="Seaford" w:hAnsi="Seaford"/>
          <w:spacing w:val="-8"/>
        </w:rPr>
        <w:t xml:space="preserve"> </w:t>
      </w:r>
      <w:r w:rsidRPr="00EB3466">
        <w:rPr>
          <w:rFonts w:ascii="Seaford" w:hAnsi="Seaford"/>
          <w:spacing w:val="-2"/>
        </w:rPr>
        <w:t>template.</w:t>
      </w:r>
    </w:p>
    <w:p w14:paraId="3E392F9B" w14:textId="77777777" w:rsidR="005F5923" w:rsidRDefault="005F5923" w:rsidP="0038486F">
      <w:pPr>
        <w:pStyle w:val="BodyText"/>
        <w:spacing w:before="120"/>
        <w:ind w:left="120"/>
      </w:pPr>
    </w:p>
    <w:p w14:paraId="6AE4AEFF" w14:textId="1B7E6DC9" w:rsidR="23E9E79E" w:rsidRDefault="23E9E79E" w:rsidP="23E9E79E">
      <w:pPr>
        <w:pStyle w:val="ListParagraph"/>
        <w:ind w:left="120"/>
        <w:rPr>
          <w:rFonts w:ascii="Georgia"/>
          <w:b/>
          <w:bCs/>
          <w:color w:val="21315D"/>
          <w:sz w:val="24"/>
          <w:szCs w:val="24"/>
          <w:u w:val="single"/>
        </w:rPr>
      </w:pPr>
    </w:p>
    <w:p w14:paraId="0480CE45" w14:textId="439881C3" w:rsidR="23E9E79E" w:rsidRDefault="23E9E79E" w:rsidP="23E9E79E">
      <w:pPr>
        <w:pStyle w:val="ListParagraph"/>
        <w:ind w:left="120"/>
        <w:rPr>
          <w:rFonts w:ascii="Georgia"/>
          <w:b/>
          <w:bCs/>
          <w:color w:val="21315D"/>
          <w:sz w:val="24"/>
          <w:szCs w:val="24"/>
          <w:u w:val="single"/>
        </w:rPr>
      </w:pPr>
    </w:p>
    <w:p w14:paraId="0EC7C768" w14:textId="6F348610" w:rsidR="23E9E79E" w:rsidRDefault="23E9E79E" w:rsidP="23E9E79E">
      <w:pPr>
        <w:pStyle w:val="ListParagraph"/>
        <w:ind w:left="120"/>
        <w:rPr>
          <w:rFonts w:ascii="Georgia"/>
          <w:b/>
          <w:bCs/>
          <w:color w:val="21315D"/>
          <w:sz w:val="24"/>
          <w:szCs w:val="24"/>
          <w:u w:val="single"/>
        </w:rPr>
      </w:pPr>
    </w:p>
    <w:p w14:paraId="32E42400" w14:textId="77777777" w:rsidR="005F5923" w:rsidRPr="005F5923" w:rsidRDefault="005F5923" w:rsidP="0038486F">
      <w:pPr>
        <w:pStyle w:val="ListParagraph"/>
        <w:ind w:left="120"/>
        <w:rPr>
          <w:rFonts w:ascii="Georgia"/>
          <w:b/>
          <w:sz w:val="24"/>
        </w:rPr>
      </w:pPr>
      <w:r w:rsidRPr="005F5923">
        <w:rPr>
          <w:rFonts w:ascii="Georgia"/>
          <w:b/>
          <w:color w:val="21315D"/>
          <w:spacing w:val="-2"/>
          <w:sz w:val="24"/>
          <w:u w:val="single" w:color="21315D"/>
        </w:rPr>
        <w:t>Submission</w:t>
      </w:r>
    </w:p>
    <w:p w14:paraId="5EA7F0A5" w14:textId="77777777" w:rsidR="00202F85" w:rsidRDefault="00202F85" w:rsidP="0038486F">
      <w:pPr>
        <w:pStyle w:val="BodyText"/>
        <w:spacing w:before="48"/>
        <w:ind w:left="120"/>
        <w:rPr>
          <w:rFonts w:ascii="Seaford" w:hAnsi="Seaford"/>
          <w:spacing w:val="-2"/>
        </w:rPr>
      </w:pPr>
    </w:p>
    <w:p w14:paraId="7231039A" w14:textId="77777777" w:rsidR="00202F85" w:rsidRDefault="005F5923" w:rsidP="00202F85">
      <w:pPr>
        <w:pStyle w:val="BodyText"/>
        <w:spacing w:before="48"/>
        <w:ind w:left="120"/>
        <w:rPr>
          <w:rFonts w:ascii="Seaford" w:hAnsi="Seaford"/>
        </w:rPr>
      </w:pPr>
      <w:r w:rsidRPr="00EB3466">
        <w:rPr>
          <w:rFonts w:ascii="Seaford" w:hAnsi="Seaford"/>
          <w:spacing w:val="-2"/>
        </w:rPr>
        <w:t>To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2"/>
        </w:rPr>
        <w:t>submit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your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  <w:spacing w:val="-2"/>
        </w:rPr>
        <w:t>application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  <w:spacing w:val="-2"/>
        </w:rPr>
        <w:t>after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2"/>
        </w:rPr>
        <w:t>completing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  <w:spacing w:val="-2"/>
        </w:rPr>
        <w:t>the</w:t>
      </w:r>
      <w:r w:rsidRPr="00EB3466">
        <w:rPr>
          <w:rFonts w:ascii="Seaford" w:hAnsi="Seaford"/>
          <w:spacing w:val="-3"/>
        </w:rPr>
        <w:t xml:space="preserve"> </w:t>
      </w:r>
      <w:r w:rsidRPr="00EB3466">
        <w:rPr>
          <w:rFonts w:ascii="Seaford" w:hAnsi="Seaford"/>
          <w:spacing w:val="-2"/>
        </w:rPr>
        <w:t>form,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  <w:spacing w:val="-2"/>
        </w:rPr>
        <w:t>please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  <w:spacing w:val="-2"/>
        </w:rPr>
        <w:t>click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  <w:spacing w:val="-2"/>
        </w:rPr>
        <w:t>‘</w:t>
      </w:r>
      <w:r w:rsidRPr="00EB3466">
        <w:rPr>
          <w:rFonts w:ascii="Seaford" w:hAnsi="Seaford"/>
          <w:b/>
          <w:spacing w:val="-2"/>
        </w:rPr>
        <w:t>Mark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  <w:b/>
          <w:spacing w:val="-2"/>
        </w:rPr>
        <w:t>as</w:t>
      </w:r>
      <w:r w:rsidRPr="00EB3466">
        <w:rPr>
          <w:rFonts w:ascii="Seaford" w:hAnsi="Seaford"/>
          <w:b/>
          <w:spacing w:val="-12"/>
        </w:rPr>
        <w:t xml:space="preserve"> </w:t>
      </w:r>
      <w:r w:rsidRPr="00EB3466">
        <w:rPr>
          <w:rFonts w:ascii="Seaford" w:hAnsi="Seaford"/>
          <w:b/>
          <w:spacing w:val="-2"/>
        </w:rPr>
        <w:t>Complete’</w:t>
      </w:r>
      <w:r w:rsidRPr="00EB3466">
        <w:rPr>
          <w:rFonts w:ascii="Seaford" w:hAnsi="Seaford"/>
          <w:spacing w:val="-2"/>
        </w:rPr>
        <w:t>.</w:t>
      </w:r>
    </w:p>
    <w:p w14:paraId="67119FF6" w14:textId="77777777" w:rsidR="00202F85" w:rsidRDefault="00202F85" w:rsidP="00202F85">
      <w:pPr>
        <w:pStyle w:val="BodyText"/>
        <w:spacing w:before="48"/>
        <w:ind w:left="120"/>
        <w:rPr>
          <w:rFonts w:ascii="Seaford" w:hAnsi="Seaford"/>
        </w:rPr>
      </w:pPr>
    </w:p>
    <w:p w14:paraId="3C14F64E" w14:textId="77777777" w:rsidR="00202F85" w:rsidRDefault="00202F85" w:rsidP="00202F85">
      <w:pPr>
        <w:pStyle w:val="BodyText"/>
        <w:spacing w:before="48"/>
        <w:ind w:left="120"/>
        <w:rPr>
          <w:rFonts w:ascii="Seaford" w:hAnsi="Seaford"/>
        </w:rPr>
      </w:pPr>
      <w:r>
        <w:rPr>
          <w:rFonts w:ascii="Seaford" w:hAnsi="Seaford"/>
        </w:rPr>
        <w:t xml:space="preserve"> </w:t>
      </w:r>
      <w:r w:rsidR="005F5923" w:rsidRPr="00EB3466">
        <w:rPr>
          <w:rFonts w:ascii="Seaford" w:hAnsi="Seaford"/>
        </w:rPr>
        <w:t>If</w:t>
      </w:r>
      <w:r w:rsidR="005F5923" w:rsidRPr="00EB3466">
        <w:rPr>
          <w:rFonts w:ascii="Seaford" w:hAnsi="Seaford"/>
          <w:spacing w:val="-7"/>
        </w:rPr>
        <w:t xml:space="preserve"> </w:t>
      </w:r>
      <w:r w:rsidR="005F5923" w:rsidRPr="00EB3466">
        <w:rPr>
          <w:rFonts w:ascii="Seaford" w:hAnsi="Seaford"/>
        </w:rPr>
        <w:t>you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click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on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  <w:i/>
        </w:rPr>
        <w:t>Review</w:t>
      </w:r>
      <w:r w:rsidR="005F5923" w:rsidRPr="00EB3466">
        <w:rPr>
          <w:rFonts w:ascii="Seaford" w:hAnsi="Seaford"/>
        </w:rPr>
        <w:t>,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you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will</w:t>
      </w:r>
      <w:r w:rsidR="005F5923" w:rsidRPr="00EB3466">
        <w:rPr>
          <w:rFonts w:ascii="Seaford" w:hAnsi="Seaford"/>
          <w:spacing w:val="-7"/>
        </w:rPr>
        <w:t xml:space="preserve"> </w:t>
      </w:r>
      <w:r w:rsidR="005F5923" w:rsidRPr="00EB3466">
        <w:rPr>
          <w:rFonts w:ascii="Seaford" w:hAnsi="Seaford"/>
        </w:rPr>
        <w:t>be</w:t>
      </w:r>
      <w:r w:rsidR="005F5923" w:rsidRPr="00EB3466">
        <w:rPr>
          <w:rFonts w:ascii="Seaford" w:hAnsi="Seaford"/>
          <w:spacing w:val="-10"/>
        </w:rPr>
        <w:t xml:space="preserve"> </w:t>
      </w:r>
      <w:r w:rsidR="005F5923" w:rsidRPr="00EB3466">
        <w:rPr>
          <w:rFonts w:ascii="Seaford" w:hAnsi="Seaford"/>
        </w:rPr>
        <w:t>able</w:t>
      </w:r>
      <w:r w:rsidR="005F5923" w:rsidRPr="00EB3466">
        <w:rPr>
          <w:rFonts w:ascii="Seaford" w:hAnsi="Seaford"/>
          <w:spacing w:val="-10"/>
        </w:rPr>
        <w:t xml:space="preserve"> </w:t>
      </w:r>
      <w:r w:rsidR="005F5923" w:rsidRPr="00EB3466">
        <w:rPr>
          <w:rFonts w:ascii="Seaford" w:hAnsi="Seaford"/>
        </w:rPr>
        <w:t>to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</w:rPr>
        <w:t>see</w:t>
      </w:r>
      <w:r w:rsidR="005F5923" w:rsidRPr="00EB3466">
        <w:rPr>
          <w:rFonts w:ascii="Seaford" w:hAnsi="Seaford"/>
          <w:spacing w:val="-10"/>
        </w:rPr>
        <w:t xml:space="preserve"> </w:t>
      </w:r>
      <w:r w:rsidR="005F5923" w:rsidRPr="00EB3466">
        <w:rPr>
          <w:rFonts w:ascii="Seaford" w:hAnsi="Seaford"/>
        </w:rPr>
        <w:t>but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  <w:b/>
        </w:rPr>
        <w:t>not</w:t>
      </w:r>
      <w:r w:rsidR="005F5923" w:rsidRPr="00EB3466">
        <w:rPr>
          <w:rFonts w:ascii="Seaford" w:hAnsi="Seaford"/>
          <w:b/>
          <w:spacing w:val="-10"/>
        </w:rPr>
        <w:t xml:space="preserve"> </w:t>
      </w:r>
      <w:r w:rsidR="005F5923" w:rsidRPr="00EB3466">
        <w:rPr>
          <w:rFonts w:ascii="Seaford" w:hAnsi="Seaford"/>
        </w:rPr>
        <w:t>edit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</w:rPr>
        <w:t>the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application.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If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you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wish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to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</w:rPr>
        <w:t>edit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</w:rPr>
        <w:t>the document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after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having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clicked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  <w:i/>
        </w:rPr>
        <w:t>Mark</w:t>
      </w:r>
      <w:r w:rsidR="005F5923" w:rsidRPr="00EB3466">
        <w:rPr>
          <w:rFonts w:ascii="Seaford" w:hAnsi="Seaford"/>
          <w:i/>
          <w:spacing w:val="-10"/>
        </w:rPr>
        <w:t xml:space="preserve"> </w:t>
      </w:r>
      <w:r w:rsidR="005F5923" w:rsidRPr="00EB3466">
        <w:rPr>
          <w:rFonts w:ascii="Seaford" w:hAnsi="Seaford"/>
          <w:i/>
        </w:rPr>
        <w:t>as</w:t>
      </w:r>
      <w:r w:rsidR="005F5923" w:rsidRPr="00EB3466">
        <w:rPr>
          <w:rFonts w:ascii="Seaford" w:hAnsi="Seaford"/>
          <w:i/>
          <w:spacing w:val="-10"/>
        </w:rPr>
        <w:t xml:space="preserve"> </w:t>
      </w:r>
      <w:r w:rsidR="005F5923" w:rsidRPr="00EB3466">
        <w:rPr>
          <w:rFonts w:ascii="Seaford" w:hAnsi="Seaford"/>
          <w:i/>
        </w:rPr>
        <w:t>Complete</w:t>
      </w:r>
      <w:r w:rsidR="005F5923" w:rsidRPr="00EB3466">
        <w:rPr>
          <w:rFonts w:ascii="Seaford" w:hAnsi="Seaford"/>
        </w:rPr>
        <w:t>,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please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click</w:t>
      </w:r>
      <w:r w:rsidR="005F5923" w:rsidRPr="00EB3466">
        <w:rPr>
          <w:rFonts w:ascii="Seaford" w:hAnsi="Seaford"/>
          <w:spacing w:val="-11"/>
        </w:rPr>
        <w:t xml:space="preserve"> </w:t>
      </w:r>
      <w:r w:rsidR="005F5923" w:rsidRPr="00EB3466">
        <w:rPr>
          <w:rFonts w:ascii="Seaford" w:hAnsi="Seaford"/>
        </w:rPr>
        <w:t>on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the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3</w:t>
      </w:r>
      <w:r w:rsidR="005F5923" w:rsidRPr="00EB3466">
        <w:rPr>
          <w:rFonts w:ascii="Seaford" w:hAnsi="Seaford"/>
          <w:spacing w:val="-9"/>
        </w:rPr>
        <w:t xml:space="preserve"> </w:t>
      </w:r>
      <w:r w:rsidR="005F5923" w:rsidRPr="00EB3466">
        <w:rPr>
          <w:rFonts w:ascii="Seaford" w:hAnsi="Seaford"/>
        </w:rPr>
        <w:t>dots</w:t>
      </w:r>
      <w:r w:rsidR="005F5923" w:rsidRPr="00EB3466">
        <w:rPr>
          <w:rFonts w:ascii="Seaford" w:hAnsi="Seaford"/>
          <w:spacing w:val="-10"/>
        </w:rPr>
        <w:t xml:space="preserve"> </w:t>
      </w:r>
      <w:r w:rsidR="005F5923" w:rsidRPr="00EB3466">
        <w:rPr>
          <w:rFonts w:ascii="Seaford" w:hAnsi="Seaford"/>
        </w:rPr>
        <w:t>(...)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at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the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>top</w:t>
      </w:r>
      <w:r w:rsidR="005F5923" w:rsidRPr="00EB3466">
        <w:rPr>
          <w:rFonts w:ascii="Seaford" w:hAnsi="Seaford"/>
          <w:spacing w:val="-8"/>
        </w:rPr>
        <w:t xml:space="preserve"> </w:t>
      </w:r>
      <w:r w:rsidR="005F5923" w:rsidRPr="00EB3466">
        <w:rPr>
          <w:rFonts w:ascii="Seaford" w:hAnsi="Seaford"/>
        </w:rPr>
        <w:t xml:space="preserve">right </w:t>
      </w:r>
      <w:r w:rsidR="005F5923" w:rsidRPr="00EB3466">
        <w:rPr>
          <w:rFonts w:ascii="Seaford" w:hAnsi="Seaford"/>
          <w:w w:val="105"/>
        </w:rPr>
        <w:t>corner</w:t>
      </w:r>
      <w:r w:rsidR="005F5923" w:rsidRPr="00EB3466">
        <w:rPr>
          <w:rFonts w:ascii="Seaford" w:hAnsi="Seaford"/>
          <w:spacing w:val="-17"/>
          <w:w w:val="105"/>
        </w:rPr>
        <w:t xml:space="preserve"> </w:t>
      </w:r>
      <w:r w:rsidR="005F5923" w:rsidRPr="00EB3466">
        <w:rPr>
          <w:rFonts w:ascii="Seaford" w:hAnsi="Seaford"/>
          <w:w w:val="105"/>
        </w:rPr>
        <w:t>and</w:t>
      </w:r>
      <w:r w:rsidR="005F5923" w:rsidRPr="00EB3466">
        <w:rPr>
          <w:rFonts w:ascii="Seaford" w:hAnsi="Seaford"/>
          <w:spacing w:val="-16"/>
          <w:w w:val="105"/>
        </w:rPr>
        <w:t xml:space="preserve"> </w:t>
      </w:r>
      <w:r w:rsidR="005F5923" w:rsidRPr="00EB3466">
        <w:rPr>
          <w:rFonts w:ascii="Seaford" w:hAnsi="Seaford"/>
          <w:w w:val="105"/>
        </w:rPr>
        <w:t>choose</w:t>
      </w:r>
      <w:r w:rsidR="005F5923" w:rsidRPr="00EB3466">
        <w:rPr>
          <w:rFonts w:ascii="Seaford" w:hAnsi="Seaford"/>
          <w:spacing w:val="-16"/>
          <w:w w:val="105"/>
        </w:rPr>
        <w:t xml:space="preserve"> </w:t>
      </w:r>
      <w:r w:rsidR="005F5923" w:rsidRPr="00EB3466">
        <w:rPr>
          <w:rFonts w:ascii="Seaford" w:hAnsi="Seaford"/>
          <w:i/>
          <w:w w:val="105"/>
        </w:rPr>
        <w:t>Edit</w:t>
      </w:r>
      <w:r w:rsidR="005F5923" w:rsidRPr="00EB3466">
        <w:rPr>
          <w:rFonts w:ascii="Seaford" w:hAnsi="Seaford"/>
          <w:w w:val="105"/>
        </w:rPr>
        <w:t>.</w:t>
      </w:r>
    </w:p>
    <w:p w14:paraId="466D64F4" w14:textId="77777777" w:rsidR="00202F85" w:rsidRDefault="00202F85" w:rsidP="00202F85">
      <w:pPr>
        <w:pStyle w:val="BodyText"/>
        <w:spacing w:before="48"/>
        <w:ind w:left="120"/>
        <w:rPr>
          <w:rFonts w:ascii="Seaford" w:hAnsi="Seaford"/>
        </w:rPr>
      </w:pPr>
    </w:p>
    <w:p w14:paraId="56A78B01" w14:textId="0B39E0B0" w:rsidR="005F5923" w:rsidRPr="00EB3466" w:rsidRDefault="005F5923" w:rsidP="00202F85">
      <w:pPr>
        <w:pStyle w:val="BodyText"/>
        <w:spacing w:before="48"/>
        <w:ind w:left="120"/>
        <w:rPr>
          <w:rFonts w:ascii="Seaford" w:hAnsi="Seaford"/>
        </w:rPr>
      </w:pPr>
      <w:r w:rsidRPr="00EB3466">
        <w:rPr>
          <w:rFonts w:ascii="Seaford" w:hAnsi="Seaford"/>
        </w:rPr>
        <w:t>You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will</w:t>
      </w:r>
      <w:r w:rsidRPr="00EB3466">
        <w:rPr>
          <w:rFonts w:ascii="Seaford" w:hAnsi="Seaford"/>
          <w:spacing w:val="-4"/>
        </w:rPr>
        <w:t xml:space="preserve"> </w:t>
      </w:r>
      <w:r w:rsidRPr="00EB3466">
        <w:rPr>
          <w:rFonts w:ascii="Seaford" w:hAnsi="Seaford"/>
        </w:rPr>
        <w:t>then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be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able</w:t>
      </w:r>
      <w:r w:rsidRPr="00EB3466">
        <w:rPr>
          <w:rFonts w:ascii="Seaford" w:hAnsi="Seaford"/>
          <w:spacing w:val="-7"/>
        </w:rPr>
        <w:t xml:space="preserve"> </w:t>
      </w:r>
      <w:r w:rsidRPr="00EB3466">
        <w:rPr>
          <w:rFonts w:ascii="Seaford" w:hAnsi="Seaford"/>
        </w:rPr>
        <w:t>to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submit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your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application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by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clicking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‘</w:t>
      </w:r>
      <w:r w:rsidRPr="00EB3466">
        <w:rPr>
          <w:rFonts w:ascii="Seaford" w:hAnsi="Seaford"/>
          <w:b/>
        </w:rPr>
        <w:t>Submit’</w:t>
      </w:r>
      <w:r w:rsidRPr="00EB3466">
        <w:rPr>
          <w:rFonts w:ascii="Seaford" w:hAnsi="Seaford"/>
          <w:b/>
          <w:spacing w:val="-8"/>
        </w:rPr>
        <w:t xml:space="preserve"> </w:t>
      </w:r>
      <w:r w:rsidRPr="00EB3466">
        <w:rPr>
          <w:rFonts w:ascii="Seaford" w:hAnsi="Seaford"/>
        </w:rPr>
        <w:t>button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on</w:t>
      </w:r>
      <w:r w:rsidRPr="00EB3466">
        <w:rPr>
          <w:rFonts w:ascii="Seaford" w:hAnsi="Seaford"/>
          <w:spacing w:val="-6"/>
        </w:rPr>
        <w:t xml:space="preserve"> </w:t>
      </w:r>
      <w:r w:rsidRPr="00EB3466">
        <w:rPr>
          <w:rFonts w:ascii="Seaford" w:hAnsi="Seaford"/>
        </w:rPr>
        <w:t>the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>upper</w:t>
      </w:r>
      <w:r w:rsidRPr="00EB3466">
        <w:rPr>
          <w:rFonts w:ascii="Seaford" w:hAnsi="Seaford"/>
          <w:spacing w:val="-5"/>
        </w:rPr>
        <w:t xml:space="preserve"> </w:t>
      </w:r>
      <w:r w:rsidRPr="00EB3466">
        <w:rPr>
          <w:rFonts w:ascii="Seaford" w:hAnsi="Seaford"/>
        </w:rPr>
        <w:t xml:space="preserve">left </w:t>
      </w:r>
      <w:r w:rsidRPr="00EB3466">
        <w:rPr>
          <w:rFonts w:ascii="Seaford" w:hAnsi="Seaford"/>
          <w:w w:val="105"/>
        </w:rPr>
        <w:t>corner of the</w:t>
      </w:r>
      <w:r w:rsidRPr="00EB3466">
        <w:rPr>
          <w:rFonts w:ascii="Seaford" w:hAnsi="Seaford"/>
          <w:spacing w:val="-1"/>
          <w:w w:val="105"/>
        </w:rPr>
        <w:t xml:space="preserve"> </w:t>
      </w:r>
      <w:r w:rsidRPr="00EB3466">
        <w:rPr>
          <w:rFonts w:ascii="Seaford" w:hAnsi="Seaford"/>
          <w:w w:val="105"/>
        </w:rPr>
        <w:t>screen.</w:t>
      </w:r>
    </w:p>
    <w:p w14:paraId="12ED0CDF" w14:textId="77777777" w:rsidR="00835DDC" w:rsidRDefault="00835DDC" w:rsidP="00835DDC"/>
    <w:sectPr w:rsidR="00835DD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0F8F" w14:textId="77777777" w:rsidR="0021664A" w:rsidRDefault="0021664A" w:rsidP="00835DDC">
      <w:r>
        <w:separator/>
      </w:r>
    </w:p>
  </w:endnote>
  <w:endnote w:type="continuationSeparator" w:id="0">
    <w:p w14:paraId="3D614FDA" w14:textId="77777777" w:rsidR="0021664A" w:rsidRDefault="0021664A" w:rsidP="0083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4D67" w14:textId="47836B29" w:rsidR="00835DDC" w:rsidRDefault="00835DDC">
    <w:pPr>
      <w:pStyle w:val="Footer"/>
    </w:pPr>
  </w:p>
  <w:p w14:paraId="6BFA816B" w14:textId="77777777" w:rsidR="00835DDC" w:rsidRDefault="00835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2EB3" w14:textId="77777777" w:rsidR="0021664A" w:rsidRDefault="0021664A" w:rsidP="00835DDC">
      <w:r>
        <w:separator/>
      </w:r>
    </w:p>
  </w:footnote>
  <w:footnote w:type="continuationSeparator" w:id="0">
    <w:p w14:paraId="5F64F8BE" w14:textId="77777777" w:rsidR="0021664A" w:rsidRDefault="0021664A" w:rsidP="0083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CCCA" w14:textId="71FF446E" w:rsidR="00835DDC" w:rsidRDefault="00835DDC">
    <w:pPr>
      <w:pStyle w:val="Header"/>
    </w:pPr>
  </w:p>
  <w:p w14:paraId="126B6331" w14:textId="77777777" w:rsidR="00835DDC" w:rsidRDefault="00835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B56"/>
    <w:multiLevelType w:val="hybridMultilevel"/>
    <w:tmpl w:val="BA282EE8"/>
    <w:lvl w:ilvl="0" w:tplc="0046FCE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225C3E">
      <w:numFmt w:val="bullet"/>
      <w:lvlText w:val="•"/>
      <w:lvlJc w:val="left"/>
      <w:pPr>
        <w:ind w:left="2036" w:hanging="361"/>
      </w:pPr>
      <w:rPr>
        <w:rFonts w:hint="default"/>
        <w:lang w:val="en-US" w:eastAsia="en-US" w:bidi="ar-SA"/>
      </w:rPr>
    </w:lvl>
    <w:lvl w:ilvl="2" w:tplc="33C45D7C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FC561B7E">
      <w:numFmt w:val="bullet"/>
      <w:lvlText w:val="•"/>
      <w:lvlJc w:val="left"/>
      <w:pPr>
        <w:ind w:left="3708" w:hanging="361"/>
      </w:pPr>
      <w:rPr>
        <w:rFonts w:hint="default"/>
        <w:lang w:val="en-US" w:eastAsia="en-US" w:bidi="ar-SA"/>
      </w:rPr>
    </w:lvl>
    <w:lvl w:ilvl="4" w:tplc="304075C2">
      <w:numFmt w:val="bullet"/>
      <w:lvlText w:val="•"/>
      <w:lvlJc w:val="left"/>
      <w:pPr>
        <w:ind w:left="4544" w:hanging="361"/>
      </w:pPr>
      <w:rPr>
        <w:rFonts w:hint="default"/>
        <w:lang w:val="en-US" w:eastAsia="en-US" w:bidi="ar-SA"/>
      </w:rPr>
    </w:lvl>
    <w:lvl w:ilvl="5" w:tplc="2CFE80EA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6" w:tplc="20862E96">
      <w:numFmt w:val="bullet"/>
      <w:lvlText w:val="•"/>
      <w:lvlJc w:val="left"/>
      <w:pPr>
        <w:ind w:left="6216" w:hanging="361"/>
      </w:pPr>
      <w:rPr>
        <w:rFonts w:hint="default"/>
        <w:lang w:val="en-US" w:eastAsia="en-US" w:bidi="ar-SA"/>
      </w:rPr>
    </w:lvl>
    <w:lvl w:ilvl="7" w:tplc="B8C291D0"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ar-SA"/>
      </w:rPr>
    </w:lvl>
    <w:lvl w:ilvl="8" w:tplc="837C9E46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5733340"/>
    <w:multiLevelType w:val="hybridMultilevel"/>
    <w:tmpl w:val="949E1D6E"/>
    <w:lvl w:ilvl="0" w:tplc="8F8C7582">
      <w:start w:val="1"/>
      <w:numFmt w:val="lowerLetter"/>
      <w:lvlText w:val="%1)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6B1818F8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5162A34C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14ECE7FE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B47EF328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E8F48DDC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DC1CDF14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84F88E38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9DAA140C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9292280"/>
    <w:multiLevelType w:val="hybridMultilevel"/>
    <w:tmpl w:val="8316666A"/>
    <w:lvl w:ilvl="0" w:tplc="47B44C66">
      <w:start w:val="1"/>
      <w:numFmt w:val="lowerLetter"/>
      <w:lvlText w:val="%1)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645A40D2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24AADAD8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41CC9248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683E6D92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F7B6BF12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256FA9A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8850EE94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6B204B9A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0B334C14"/>
    <w:multiLevelType w:val="hybridMultilevel"/>
    <w:tmpl w:val="196A6266"/>
    <w:lvl w:ilvl="0" w:tplc="C720CD94">
      <w:start w:val="1"/>
      <w:numFmt w:val="decimal"/>
      <w:lvlText w:val="%1."/>
      <w:lvlJc w:val="left"/>
      <w:pPr>
        <w:ind w:left="1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1" w:tplc="C720CD94">
      <w:start w:val="1"/>
      <w:numFmt w:val="decimal"/>
      <w:lvlText w:val="%2."/>
      <w:lvlJc w:val="left"/>
      <w:pPr>
        <w:ind w:left="10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9"/>
        <w:sz w:val="22"/>
        <w:szCs w:val="22"/>
        <w:lang w:val="en-US" w:eastAsia="en-US" w:bidi="ar-SA"/>
      </w:rPr>
    </w:lvl>
    <w:lvl w:ilvl="2" w:tplc="7806E6B2"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3" w:tplc="D82A416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47DEA3E0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4F26F1B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1EE46AB4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F654891C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8" w:tplc="6FD2242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0FC41BA"/>
    <w:multiLevelType w:val="hybridMultilevel"/>
    <w:tmpl w:val="99E8C028"/>
    <w:lvl w:ilvl="0" w:tplc="E63C25CE">
      <w:start w:val="2"/>
      <w:numFmt w:val="bullet"/>
      <w:lvlText w:val="-"/>
      <w:lvlJc w:val="left"/>
      <w:pPr>
        <w:ind w:left="945" w:hanging="360"/>
      </w:pPr>
      <w:rPr>
        <w:rFonts w:ascii="Seaford" w:eastAsia="Arial" w:hAnsi="Seaford" w:cs="Aria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6B54306"/>
    <w:multiLevelType w:val="hybridMultilevel"/>
    <w:tmpl w:val="FAD2CFE2"/>
    <w:lvl w:ilvl="0" w:tplc="3EBE6026">
      <w:start w:val="2"/>
      <w:numFmt w:val="bullet"/>
      <w:lvlText w:val="-"/>
      <w:lvlJc w:val="left"/>
      <w:pPr>
        <w:ind w:left="720" w:hanging="360"/>
      </w:pPr>
      <w:rPr>
        <w:rFonts w:ascii="Seaford" w:eastAsiaTheme="majorEastAsia" w:hAnsi="Seaford" w:cstheme="majorBid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87A74"/>
    <w:multiLevelType w:val="hybridMultilevel"/>
    <w:tmpl w:val="F1E21012"/>
    <w:lvl w:ilvl="0" w:tplc="F6803F08">
      <w:start w:val="1"/>
      <w:numFmt w:val="lowerLetter"/>
      <w:lvlText w:val="%1)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8FBA6B74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9AC869E8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78BAD2C8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028277B4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AA8C4512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1668DD70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A28E89EA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4536A418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EB46D32"/>
    <w:multiLevelType w:val="multilevel"/>
    <w:tmpl w:val="F2729E0E"/>
    <w:lvl w:ilvl="0">
      <w:start w:val="1"/>
      <w:numFmt w:val="upperLetter"/>
      <w:lvlText w:val="%1."/>
      <w:lvlJc w:val="left"/>
      <w:pPr>
        <w:ind w:left="840" w:hanging="360"/>
      </w:pPr>
      <w:rPr>
        <w:rFonts w:ascii="Georgia" w:eastAsia="Georgia" w:hAnsi="Georgia" w:cs="Georgia" w:hint="default"/>
        <w:b/>
        <w:bCs/>
        <w:i w:val="0"/>
        <w:iCs w:val="0"/>
        <w:color w:val="21315D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07" w:hanging="488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4CF20AA"/>
    <w:multiLevelType w:val="multilevel"/>
    <w:tmpl w:val="9EBC2A70"/>
    <w:lvl w:ilvl="0">
      <w:start w:val="2"/>
      <w:numFmt w:val="upperLetter"/>
      <w:lvlText w:val="%1."/>
      <w:lvlJc w:val="left"/>
      <w:pPr>
        <w:ind w:left="393" w:hanging="274"/>
        <w:jc w:val="right"/>
      </w:pPr>
      <w:rPr>
        <w:rFonts w:hint="default"/>
        <w:spacing w:val="0"/>
        <w:w w:val="9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85" w:hanging="46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75" w:hanging="656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840" w:hanging="361"/>
      </w:pPr>
      <w:rPr>
        <w:rFonts w:hint="default"/>
        <w:spacing w:val="-1"/>
        <w:w w:val="95"/>
        <w:lang w:val="en-US" w:eastAsia="en-US" w:bidi="ar-SA"/>
      </w:rPr>
    </w:lvl>
    <w:lvl w:ilvl="4">
      <w:numFmt w:val="bullet"/>
      <w:lvlText w:val="•"/>
      <w:lvlJc w:val="left"/>
      <w:pPr>
        <w:ind w:left="84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74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5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45115AD"/>
    <w:multiLevelType w:val="hybridMultilevel"/>
    <w:tmpl w:val="75F23314"/>
    <w:lvl w:ilvl="0" w:tplc="163A098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47CC086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6DA4A7BE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D2243114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5BC4FEFE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13447BD0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60AE4A06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40186644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D3A26A12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8785CD5"/>
    <w:multiLevelType w:val="hybridMultilevel"/>
    <w:tmpl w:val="23364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00A49"/>
    <w:multiLevelType w:val="hybridMultilevel"/>
    <w:tmpl w:val="99921A18"/>
    <w:lvl w:ilvl="0" w:tplc="5A946C32">
      <w:start w:val="1"/>
      <w:numFmt w:val="decimal"/>
      <w:lvlText w:val="%1."/>
      <w:lvlJc w:val="left"/>
      <w:pPr>
        <w:ind w:left="382" w:hanging="360"/>
      </w:pPr>
      <w:rPr>
        <w:rFonts w:ascii="Seaford" w:eastAsia="Seaford" w:hAnsi="Seaford" w:cs="Seaford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F8955C">
      <w:numFmt w:val="bullet"/>
      <w:lvlText w:val=""/>
      <w:lvlJc w:val="left"/>
      <w:pPr>
        <w:ind w:left="38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F5870DE">
      <w:numFmt w:val="bullet"/>
      <w:lvlText w:val="•"/>
      <w:lvlJc w:val="left"/>
      <w:pPr>
        <w:ind w:left="2203" w:hanging="363"/>
      </w:pPr>
      <w:rPr>
        <w:rFonts w:hint="default"/>
        <w:lang w:val="en-US" w:eastAsia="en-US" w:bidi="ar-SA"/>
      </w:rPr>
    </w:lvl>
    <w:lvl w:ilvl="3" w:tplc="5A888714">
      <w:numFmt w:val="bullet"/>
      <w:lvlText w:val="•"/>
      <w:lvlJc w:val="left"/>
      <w:pPr>
        <w:ind w:left="3115" w:hanging="363"/>
      </w:pPr>
      <w:rPr>
        <w:rFonts w:hint="default"/>
        <w:lang w:val="en-US" w:eastAsia="en-US" w:bidi="ar-SA"/>
      </w:rPr>
    </w:lvl>
    <w:lvl w:ilvl="4" w:tplc="736A1120">
      <w:numFmt w:val="bullet"/>
      <w:lvlText w:val="•"/>
      <w:lvlJc w:val="left"/>
      <w:pPr>
        <w:ind w:left="4027" w:hanging="363"/>
      </w:pPr>
      <w:rPr>
        <w:rFonts w:hint="default"/>
        <w:lang w:val="en-US" w:eastAsia="en-US" w:bidi="ar-SA"/>
      </w:rPr>
    </w:lvl>
    <w:lvl w:ilvl="5" w:tplc="3FA61616">
      <w:numFmt w:val="bullet"/>
      <w:lvlText w:val="•"/>
      <w:lvlJc w:val="left"/>
      <w:pPr>
        <w:ind w:left="4939" w:hanging="363"/>
      </w:pPr>
      <w:rPr>
        <w:rFonts w:hint="default"/>
        <w:lang w:val="en-US" w:eastAsia="en-US" w:bidi="ar-SA"/>
      </w:rPr>
    </w:lvl>
    <w:lvl w:ilvl="6" w:tplc="AD1C789C">
      <w:numFmt w:val="bullet"/>
      <w:lvlText w:val="•"/>
      <w:lvlJc w:val="left"/>
      <w:pPr>
        <w:ind w:left="5851" w:hanging="363"/>
      </w:pPr>
      <w:rPr>
        <w:rFonts w:hint="default"/>
        <w:lang w:val="en-US" w:eastAsia="en-US" w:bidi="ar-SA"/>
      </w:rPr>
    </w:lvl>
    <w:lvl w:ilvl="7" w:tplc="7FF07B6A">
      <w:numFmt w:val="bullet"/>
      <w:lvlText w:val="•"/>
      <w:lvlJc w:val="left"/>
      <w:pPr>
        <w:ind w:left="6763" w:hanging="363"/>
      </w:pPr>
      <w:rPr>
        <w:rFonts w:hint="default"/>
        <w:lang w:val="en-US" w:eastAsia="en-US" w:bidi="ar-SA"/>
      </w:rPr>
    </w:lvl>
    <w:lvl w:ilvl="8" w:tplc="0CD6BBBA">
      <w:numFmt w:val="bullet"/>
      <w:lvlText w:val="•"/>
      <w:lvlJc w:val="left"/>
      <w:pPr>
        <w:ind w:left="7675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74F40C2E"/>
    <w:multiLevelType w:val="hybridMultilevel"/>
    <w:tmpl w:val="BFB879EE"/>
    <w:lvl w:ilvl="0" w:tplc="1220B154">
      <w:start w:val="1"/>
      <w:numFmt w:val="lowerLetter"/>
      <w:lvlText w:val="%1)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6E182E12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EFC88C1E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E28A8684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EC08748E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D3608F7A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BDB0A24A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9748219E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0C7C6ED6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BDE5138"/>
    <w:multiLevelType w:val="hybridMultilevel"/>
    <w:tmpl w:val="512EE260"/>
    <w:lvl w:ilvl="0" w:tplc="384AB840">
      <w:start w:val="1"/>
      <w:numFmt w:val="lowerLetter"/>
      <w:lvlText w:val="%1)"/>
      <w:lvlJc w:val="left"/>
      <w:pPr>
        <w:ind w:left="8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08C0E966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2" w:tplc="85F0B47C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8C12017A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4" w:tplc="F8A471E6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08FC301A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A02C6734">
      <w:numFmt w:val="bullet"/>
      <w:lvlText w:val="•"/>
      <w:lvlJc w:val="left"/>
      <w:pPr>
        <w:ind w:left="6072" w:hanging="361"/>
      </w:pPr>
      <w:rPr>
        <w:rFonts w:hint="default"/>
        <w:lang w:val="en-US" w:eastAsia="en-US" w:bidi="ar-SA"/>
      </w:rPr>
    </w:lvl>
    <w:lvl w:ilvl="7" w:tplc="CCB24830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8" w:tplc="A9B40734">
      <w:numFmt w:val="bullet"/>
      <w:lvlText w:val="•"/>
      <w:lvlJc w:val="left"/>
      <w:pPr>
        <w:ind w:left="7816" w:hanging="361"/>
      </w:pPr>
      <w:rPr>
        <w:rFonts w:hint="default"/>
        <w:lang w:val="en-US" w:eastAsia="en-US" w:bidi="ar-SA"/>
      </w:rPr>
    </w:lvl>
  </w:abstractNum>
  <w:num w:numId="1" w16cid:durableId="28915239">
    <w:abstractNumId w:val="8"/>
  </w:num>
  <w:num w:numId="2" w16cid:durableId="1520776663">
    <w:abstractNumId w:val="7"/>
  </w:num>
  <w:num w:numId="3" w16cid:durableId="1389500013">
    <w:abstractNumId w:val="0"/>
  </w:num>
  <w:num w:numId="4" w16cid:durableId="1093552145">
    <w:abstractNumId w:val="12"/>
  </w:num>
  <w:num w:numId="5" w16cid:durableId="947851659">
    <w:abstractNumId w:val="2"/>
  </w:num>
  <w:num w:numId="6" w16cid:durableId="1727754104">
    <w:abstractNumId w:val="1"/>
  </w:num>
  <w:num w:numId="7" w16cid:durableId="362174960">
    <w:abstractNumId w:val="13"/>
  </w:num>
  <w:num w:numId="8" w16cid:durableId="1783843969">
    <w:abstractNumId w:val="6"/>
  </w:num>
  <w:num w:numId="9" w16cid:durableId="188878357">
    <w:abstractNumId w:val="9"/>
  </w:num>
  <w:num w:numId="10" w16cid:durableId="1664310682">
    <w:abstractNumId w:val="3"/>
  </w:num>
  <w:num w:numId="11" w16cid:durableId="71053094">
    <w:abstractNumId w:val="10"/>
  </w:num>
  <w:num w:numId="12" w16cid:durableId="2123961745">
    <w:abstractNumId w:val="5"/>
  </w:num>
  <w:num w:numId="13" w16cid:durableId="93130545">
    <w:abstractNumId w:val="4"/>
  </w:num>
  <w:num w:numId="14" w16cid:durableId="481777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DC"/>
    <w:rsid w:val="00071F9B"/>
    <w:rsid w:val="000A2A70"/>
    <w:rsid w:val="00167097"/>
    <w:rsid w:val="001D1733"/>
    <w:rsid w:val="00202F85"/>
    <w:rsid w:val="0021664A"/>
    <w:rsid w:val="00303325"/>
    <w:rsid w:val="00323A2F"/>
    <w:rsid w:val="0038486F"/>
    <w:rsid w:val="003B7F26"/>
    <w:rsid w:val="004036A5"/>
    <w:rsid w:val="00407845"/>
    <w:rsid w:val="00416265"/>
    <w:rsid w:val="004F15CB"/>
    <w:rsid w:val="005D4934"/>
    <w:rsid w:val="005E6AFD"/>
    <w:rsid w:val="005F3BA1"/>
    <w:rsid w:val="005F5923"/>
    <w:rsid w:val="00600A7C"/>
    <w:rsid w:val="006322FD"/>
    <w:rsid w:val="006777D9"/>
    <w:rsid w:val="006B099D"/>
    <w:rsid w:val="006F21FD"/>
    <w:rsid w:val="00730896"/>
    <w:rsid w:val="007922F3"/>
    <w:rsid w:val="00835DDC"/>
    <w:rsid w:val="00851335"/>
    <w:rsid w:val="008A66FD"/>
    <w:rsid w:val="008F6AA4"/>
    <w:rsid w:val="00930AB7"/>
    <w:rsid w:val="00972E86"/>
    <w:rsid w:val="009A433B"/>
    <w:rsid w:val="00A07F9B"/>
    <w:rsid w:val="00AB5F5B"/>
    <w:rsid w:val="00AB7F97"/>
    <w:rsid w:val="00AC7306"/>
    <w:rsid w:val="00AF48C9"/>
    <w:rsid w:val="00C06E2F"/>
    <w:rsid w:val="00C1296C"/>
    <w:rsid w:val="00CA2FDE"/>
    <w:rsid w:val="00DF4814"/>
    <w:rsid w:val="00E15426"/>
    <w:rsid w:val="00E811A6"/>
    <w:rsid w:val="00EB79EB"/>
    <w:rsid w:val="00EC0162"/>
    <w:rsid w:val="00F16C99"/>
    <w:rsid w:val="00F244A3"/>
    <w:rsid w:val="00F97E50"/>
    <w:rsid w:val="00FA5852"/>
    <w:rsid w:val="00FA7AE3"/>
    <w:rsid w:val="00FD5D28"/>
    <w:rsid w:val="1FA5FAC0"/>
    <w:rsid w:val="23E9E79E"/>
    <w:rsid w:val="5AC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D0AA"/>
  <w15:chartTrackingRefBased/>
  <w15:docId w15:val="{DBDDE270-6538-4657-8365-F219B642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35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D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5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DDC"/>
  </w:style>
  <w:style w:type="paragraph" w:styleId="Footer">
    <w:name w:val="footer"/>
    <w:basedOn w:val="Normal"/>
    <w:link w:val="FooterChar"/>
    <w:uiPriority w:val="99"/>
    <w:unhideWhenUsed/>
    <w:rsid w:val="00835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DDC"/>
  </w:style>
  <w:style w:type="paragraph" w:styleId="BodyText">
    <w:name w:val="Body Text"/>
    <w:basedOn w:val="Normal"/>
    <w:link w:val="BodyTextChar"/>
    <w:uiPriority w:val="1"/>
    <w:qFormat/>
    <w:rsid w:val="00835DDC"/>
  </w:style>
  <w:style w:type="character" w:customStyle="1" w:styleId="BodyTextChar">
    <w:name w:val="Body Text Char"/>
    <w:basedOn w:val="DefaultParagraphFont"/>
    <w:link w:val="BodyText"/>
    <w:uiPriority w:val="1"/>
    <w:rsid w:val="00835DDC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anda.com/currency-converter/en/?from=GBP&amp;to=GBP&amp;amount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anda.com/currency-converter/en/?from=GBP&amp;to=GBP&amp;amount=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anda.com/currency-converter/en/?from=GBP&amp;to=GBP&amp;amount=1" TargetMode="External"/><Relationship Id="rId5" Type="http://schemas.openxmlformats.org/officeDocument/2006/relationships/styles" Target="styles.xml"/><Relationship Id="rId15" Type="http://schemas.openxmlformats.org/officeDocument/2006/relationships/hyperlink" Target="mailto:foundation@commonwealth.in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anda.com/currency-converter/en/?from=GBP&amp;to=GBP&amp;amount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F5479DAC56D429E0CD8872D56CA41" ma:contentTypeVersion="25" ma:contentTypeDescription="Create a new document." ma:contentTypeScope="" ma:versionID="819ba38cc282e2b242920c9fca7e20ea">
  <xsd:schema xmlns:xsd="http://www.w3.org/2001/XMLSchema" xmlns:xs="http://www.w3.org/2001/XMLSchema" xmlns:p="http://schemas.microsoft.com/office/2006/metadata/properties" xmlns:ns1="http://schemas.microsoft.com/sharepoint/v3" xmlns:ns2="e7a38ae9-56a9-4686-b85d-f46012f1e0a7" xmlns:ns3="0a94fc69-23cc-43e2-9af4-b952948e4ffc" xmlns:ns4="5a7065bc-64eb-4c10-937d-809cc42d23d7" targetNamespace="http://schemas.microsoft.com/office/2006/metadata/properties" ma:root="true" ma:fieldsID="12f5b9ce74e8ee201f8e13a11d753c70" ns1:_="" ns2:_="" ns3:_="" ns4:_="">
    <xsd:import namespace="http://schemas.microsoft.com/sharepoint/v3"/>
    <xsd:import namespace="e7a38ae9-56a9-4686-b85d-f46012f1e0a7"/>
    <xsd:import namespace="0a94fc69-23cc-43e2-9af4-b952948e4ffc"/>
    <xsd:import namespace="5a7065bc-64eb-4c10-937d-809cc42d23d7"/>
    <xsd:element name="properties">
      <xsd:complexType>
        <xsd:sequence>
          <xsd:element name="documentManagement">
            <xsd:complexType>
              <xsd:all>
                <xsd:element ref="ns2:Description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person" minOccurs="0"/>
                <xsd:element ref="ns2:ThematicArea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8ae9-56a9-4686-b85d-f46012f1e0a7" elementFormDefault="qualified">
    <xsd:import namespace="http://schemas.microsoft.com/office/2006/documentManagement/types"/>
    <xsd:import namespace="http://schemas.microsoft.com/office/infopath/2007/PartnerControls"/>
    <xsd:element name="Description_" ma:index="8" nillable="true" ma:displayName="Description_" ma:format="Dropdown" ma:internalName="Description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Only" ma:indexed="true" ma:internalName="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erson" ma:index="25" nillable="true" ma:displayName="Created by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aticArea" ma:index="26" nillable="true" ma:displayName="Thematic Area" ma:format="Dropdown" ma:internalName="ThematicArea">
      <xsd:simpleType>
        <xsd:restriction base="dms:Choice">
          <xsd:enumeration value="Health"/>
          <xsd:enumeration value="Environment &amp; Climate"/>
          <xsd:enumeration value="FoE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c0c5782-4f8d-428d-beff-b3387859e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4fc69-23cc-43e2-9af4-b952948e4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065bc-64eb-4c10-937d-809cc42d23d7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46180710-4481-468f-86eb-20fe6c8ee172}" ma:internalName="TaxCatchAll" ma:showField="CatchAllData" ma:web="0a94fc69-23cc-43e2-9af4-b952948e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erson xmlns="e7a38ae9-56a9-4686-b85d-f46012f1e0a7">
      <UserInfo>
        <DisplayName/>
        <AccountId xsi:nil="true"/>
        <AccountType/>
      </UserInfo>
    </person>
    <Description_ xmlns="e7a38ae9-56a9-4686-b85d-f46012f1e0a7" xsi:nil="true"/>
    <_ip_UnifiedCompliancePolicyProperties xmlns="http://schemas.microsoft.com/sharepoint/v3" xsi:nil="true"/>
    <TaxCatchAll xmlns="5a7065bc-64eb-4c10-937d-809cc42d23d7" xsi:nil="true"/>
    <Date xmlns="e7a38ae9-56a9-4686-b85d-f46012f1e0a7" xsi:nil="true"/>
    <lcf76f155ced4ddcb4097134ff3c332f xmlns="e7a38ae9-56a9-4686-b85d-f46012f1e0a7">
      <Terms xmlns="http://schemas.microsoft.com/office/infopath/2007/PartnerControls"/>
    </lcf76f155ced4ddcb4097134ff3c332f>
    <ThematicArea xmlns="e7a38ae9-56a9-4686-b85d-f46012f1e0a7" xsi:nil="true"/>
  </documentManagement>
</p:properties>
</file>

<file path=customXml/itemProps1.xml><?xml version="1.0" encoding="utf-8"?>
<ds:datastoreItem xmlns:ds="http://schemas.openxmlformats.org/officeDocument/2006/customXml" ds:itemID="{8F1B0531-43B0-4280-A756-FCB7F33DAB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A973D-F2DC-4022-B904-63DCC5C46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a38ae9-56a9-4686-b85d-f46012f1e0a7"/>
    <ds:schemaRef ds:uri="0a94fc69-23cc-43e2-9af4-b952948e4ffc"/>
    <ds:schemaRef ds:uri="5a7065bc-64eb-4c10-937d-809cc42d2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9234C-6CB5-482B-821A-A64C9F199D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a38ae9-56a9-4686-b85d-f46012f1e0a7"/>
    <ds:schemaRef ds:uri="5a7065bc-64eb-4c10-937d-809cc42d23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1618</Words>
  <Characters>9226</Characters>
  <Application>Microsoft Office Word</Application>
  <DocSecurity>0</DocSecurity>
  <Lines>76</Lines>
  <Paragraphs>21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Tompkins</dc:creator>
  <cp:keywords/>
  <dc:description/>
  <cp:lastModifiedBy>Reineira Arguello Sanjuan</cp:lastModifiedBy>
  <cp:revision>3</cp:revision>
  <dcterms:created xsi:type="dcterms:W3CDTF">2025-08-13T13:33:00Z</dcterms:created>
  <dcterms:modified xsi:type="dcterms:W3CDTF">2025-08-13T13:43:00Z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0x010100FB0F5479DAC56D429E0CD8872D56CA41</vt:lpwstr>
  </property>
  <property fmtid="{D5CDD505-2E9C-101B-9397-08002B2CF9AE}" pid="3" name="MediaServiceImageTags">
    <vt:lpwstr/>
  </property>
</Properties>
</file>